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9E4B7" w14:textId="5B6DB374" w:rsidR="00A053D1" w:rsidRPr="00C715ED" w:rsidRDefault="000C248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8"/>
          <w:lang w:val="sv-SE"/>
        </w:rPr>
      </w:pPr>
      <w:r w:rsidRPr="000C2486">
        <w:rPr>
          <w:rFonts w:ascii="Arial" w:hAnsi="Arial" w:cs="Arial"/>
          <w:b/>
          <w:sz w:val="24"/>
          <w:szCs w:val="28"/>
        </w:rPr>
        <w:t>3GPP TSG-</w:t>
      </w:r>
      <w:r w:rsidRPr="000C2486">
        <w:rPr>
          <w:rFonts w:ascii="Arial" w:hAnsi="Arial" w:cs="Arial" w:hint="eastAsia"/>
          <w:b/>
          <w:sz w:val="24"/>
          <w:szCs w:val="28"/>
        </w:rPr>
        <w:t>RAN WG2</w:t>
      </w:r>
      <w:r w:rsidRPr="000C2486">
        <w:rPr>
          <w:rFonts w:ascii="Arial" w:hAnsi="Arial" w:cs="Arial"/>
          <w:b/>
          <w:sz w:val="24"/>
          <w:szCs w:val="28"/>
        </w:rPr>
        <w:t xml:space="preserve"> Meeting #12</w:t>
      </w:r>
      <w:r w:rsidR="00A85874">
        <w:rPr>
          <w:rFonts w:ascii="Arial" w:hAnsi="Arial" w:cs="Arial"/>
          <w:b/>
          <w:sz w:val="24"/>
          <w:szCs w:val="28"/>
        </w:rPr>
        <w:t>7</w:t>
      </w:r>
      <w:r w:rsidR="00827357" w:rsidRPr="00C715ED">
        <w:rPr>
          <w:rFonts w:ascii="Arial" w:hAnsi="Arial" w:cs="Arial"/>
          <w:b/>
          <w:sz w:val="24"/>
          <w:szCs w:val="28"/>
          <w:lang w:val="sv-SE"/>
        </w:rPr>
        <w:tab/>
      </w:r>
      <w:r w:rsidR="00827357" w:rsidRPr="00C715ED">
        <w:rPr>
          <w:rFonts w:ascii="Arial" w:eastAsia="MS Mincho" w:hAnsi="Arial" w:cs="Arial"/>
          <w:b/>
          <w:sz w:val="24"/>
          <w:szCs w:val="28"/>
          <w:lang w:val="sv-SE"/>
        </w:rPr>
        <w:tab/>
      </w:r>
      <w:r w:rsidR="00827357" w:rsidRPr="00C715ED">
        <w:rPr>
          <w:rFonts w:ascii="Arial" w:eastAsia="MS Mincho" w:hAnsi="Arial" w:cs="Arial" w:hint="eastAsia"/>
          <w:b/>
          <w:sz w:val="24"/>
          <w:szCs w:val="28"/>
          <w:lang w:val="sv-SE"/>
        </w:rPr>
        <w:tab/>
      </w:r>
      <w:r w:rsidR="00827357" w:rsidRPr="00C715ED">
        <w:rPr>
          <w:rFonts w:ascii="Arial" w:eastAsia="MS Mincho" w:hAnsi="Arial" w:cs="Arial"/>
          <w:b/>
          <w:sz w:val="24"/>
          <w:szCs w:val="28"/>
          <w:lang w:val="sv-SE"/>
        </w:rPr>
        <w:tab/>
      </w:r>
      <w:r w:rsidR="00827357" w:rsidRPr="00C715ED">
        <w:rPr>
          <w:rFonts w:ascii="Arial" w:eastAsia="MS Mincho" w:hAnsi="Arial" w:cs="Arial"/>
          <w:b/>
          <w:sz w:val="24"/>
          <w:szCs w:val="28"/>
          <w:lang w:val="sv-SE"/>
        </w:rPr>
        <w:tab/>
      </w:r>
      <w:r w:rsidR="004F22B5" w:rsidRPr="00C715ED">
        <w:rPr>
          <w:rFonts w:ascii="Arial" w:eastAsia="MS Mincho" w:hAnsi="Arial" w:cs="Arial"/>
          <w:b/>
          <w:sz w:val="24"/>
          <w:szCs w:val="28"/>
          <w:lang w:val="sv-SE"/>
        </w:rPr>
        <w:t xml:space="preserve">           </w:t>
      </w:r>
      <w:r w:rsidR="00C50026" w:rsidRPr="00C50026">
        <w:rPr>
          <w:rFonts w:ascii="Arial" w:hAnsi="Arial" w:cs="Arial"/>
          <w:b/>
          <w:sz w:val="24"/>
          <w:szCs w:val="28"/>
          <w:lang w:val="sv-SE"/>
        </w:rPr>
        <w:t>R2-2406935</w:t>
      </w:r>
    </w:p>
    <w:p w14:paraId="1FC815AD" w14:textId="27FB1D6A" w:rsidR="00A053D1" w:rsidRPr="00C715ED" w:rsidRDefault="00A85874">
      <w:pPr>
        <w:tabs>
          <w:tab w:val="left" w:pos="567"/>
        </w:tabs>
        <w:rPr>
          <w:rFonts w:ascii="Arial" w:hAnsi="Arial"/>
          <w:b/>
          <w:sz w:val="22"/>
          <w:szCs w:val="24"/>
        </w:rPr>
      </w:pPr>
      <w:r w:rsidRPr="00A85874">
        <w:rPr>
          <w:rFonts w:ascii="Arial" w:hAnsi="Arial" w:cs="Arial"/>
          <w:b/>
          <w:sz w:val="24"/>
          <w:szCs w:val="28"/>
        </w:rPr>
        <w:t xml:space="preserve">Maastricht, </w:t>
      </w:r>
      <w:r w:rsidR="007E7A56">
        <w:rPr>
          <w:rFonts w:ascii="Arial" w:hAnsi="Arial" w:cs="Arial"/>
          <w:b/>
          <w:sz w:val="24"/>
          <w:szCs w:val="28"/>
        </w:rPr>
        <w:t>The Netherlands</w:t>
      </w:r>
      <w:r w:rsidR="000C2486" w:rsidRPr="000C2486">
        <w:rPr>
          <w:rFonts w:ascii="Arial" w:hAnsi="Arial" w:cs="Arial"/>
          <w:b/>
          <w:sz w:val="24"/>
          <w:szCs w:val="28"/>
        </w:rPr>
        <w:t xml:space="preserve">, </w:t>
      </w:r>
      <w:r>
        <w:rPr>
          <w:rFonts w:ascii="Arial" w:eastAsia="MS Mincho" w:hAnsi="Arial" w:cs="Arial"/>
          <w:b/>
          <w:sz w:val="24"/>
          <w:lang w:eastAsia="en-US"/>
        </w:rPr>
        <w:t>19</w:t>
      </w:r>
      <w:r w:rsidR="00504188">
        <w:rPr>
          <w:rFonts w:ascii="Arial" w:eastAsia="MS Mincho" w:hAnsi="Arial" w:cs="Arial"/>
          <w:b/>
          <w:sz w:val="24"/>
          <w:lang w:eastAsia="en-US"/>
        </w:rPr>
        <w:t xml:space="preserve"> – </w:t>
      </w:r>
      <w:r>
        <w:rPr>
          <w:rFonts w:ascii="Arial" w:eastAsia="MS Mincho" w:hAnsi="Arial" w:cs="Arial"/>
          <w:b/>
          <w:sz w:val="24"/>
          <w:lang w:eastAsia="en-US"/>
        </w:rPr>
        <w:t>23</w:t>
      </w:r>
      <w:r w:rsidR="00504188">
        <w:rPr>
          <w:rFonts w:ascii="Arial" w:eastAsia="MS Mincho" w:hAnsi="Arial" w:cs="Arial"/>
          <w:b/>
          <w:sz w:val="24"/>
          <w:lang w:eastAsia="en-US"/>
        </w:rPr>
        <w:t xml:space="preserve"> </w:t>
      </w:r>
      <w:r>
        <w:rPr>
          <w:rFonts w:ascii="Arial" w:eastAsia="MS Mincho" w:hAnsi="Arial" w:cs="Arial"/>
          <w:b/>
          <w:sz w:val="24"/>
          <w:lang w:eastAsia="en-US"/>
        </w:rPr>
        <w:t>Aug</w:t>
      </w:r>
      <w:r w:rsidR="007E7A56">
        <w:rPr>
          <w:rFonts w:ascii="Arial" w:eastAsia="MS Mincho" w:hAnsi="Arial" w:cs="Arial"/>
          <w:b/>
          <w:sz w:val="24"/>
          <w:lang w:eastAsia="en-US"/>
        </w:rPr>
        <w:t>ust</w:t>
      </w:r>
      <w:r w:rsidR="000C2486" w:rsidRPr="000C2486">
        <w:rPr>
          <w:rFonts w:ascii="Arial" w:hAnsi="Arial" w:cs="Arial"/>
          <w:b/>
          <w:sz w:val="24"/>
          <w:szCs w:val="28"/>
        </w:rPr>
        <w:t>, 2024</w:t>
      </w:r>
    </w:p>
    <w:p w14:paraId="3431DE8E" w14:textId="77777777" w:rsidR="00C715ED" w:rsidRDefault="00C715ED" w:rsidP="00134CAB">
      <w:pPr>
        <w:tabs>
          <w:tab w:val="left" w:pos="567"/>
        </w:tabs>
        <w:rPr>
          <w:rFonts w:ascii="Arial" w:hAnsi="Arial"/>
          <w:b/>
          <w:sz w:val="24"/>
          <w:szCs w:val="24"/>
        </w:rPr>
      </w:pPr>
    </w:p>
    <w:p w14:paraId="07BC9FCE" w14:textId="185B1888" w:rsidR="00B701A8" w:rsidRPr="003F2D43" w:rsidRDefault="00827357" w:rsidP="00134CAB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3F2D43">
        <w:rPr>
          <w:rFonts w:ascii="Arial" w:hAnsi="Arial"/>
          <w:b/>
          <w:sz w:val="24"/>
          <w:szCs w:val="24"/>
        </w:rPr>
        <w:t>Agenda Item:</w:t>
      </w:r>
      <w:r w:rsidRPr="003F2D43">
        <w:rPr>
          <w:rFonts w:ascii="Arial" w:hAnsi="Arial"/>
          <w:sz w:val="24"/>
          <w:szCs w:val="24"/>
        </w:rPr>
        <w:tab/>
      </w:r>
      <w:bookmarkStart w:id="0" w:name="Source"/>
      <w:bookmarkEnd w:id="0"/>
      <w:r w:rsidRPr="003F2D43">
        <w:rPr>
          <w:rFonts w:ascii="Arial" w:hAnsi="Arial"/>
          <w:sz w:val="24"/>
          <w:szCs w:val="24"/>
        </w:rPr>
        <w:tab/>
      </w:r>
      <w:r w:rsidR="000307CF">
        <w:rPr>
          <w:rFonts w:ascii="Arial" w:hAnsi="Arial"/>
          <w:sz w:val="24"/>
          <w:szCs w:val="24"/>
        </w:rPr>
        <w:t>8.3.</w:t>
      </w:r>
      <w:r w:rsidR="00D22612">
        <w:rPr>
          <w:rFonts w:ascii="Arial" w:hAnsi="Arial"/>
          <w:sz w:val="24"/>
          <w:szCs w:val="24"/>
        </w:rPr>
        <w:t>2</w:t>
      </w:r>
      <w:r w:rsidR="000207E0" w:rsidRPr="000C2486">
        <w:rPr>
          <w:rFonts w:ascii="Arial" w:hAnsi="Arial"/>
          <w:sz w:val="24"/>
          <w:szCs w:val="24"/>
        </w:rPr>
        <w:t>.</w:t>
      </w:r>
      <w:r w:rsidR="00A85874">
        <w:rPr>
          <w:rFonts w:ascii="Arial" w:hAnsi="Arial"/>
          <w:sz w:val="24"/>
          <w:szCs w:val="24"/>
        </w:rPr>
        <w:t>1</w:t>
      </w:r>
    </w:p>
    <w:p w14:paraId="0D801C0A" w14:textId="33356917" w:rsidR="00A053D1" w:rsidRPr="003F2D43" w:rsidRDefault="00827357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3F2D43">
        <w:rPr>
          <w:rFonts w:ascii="Arial" w:hAnsi="Arial"/>
          <w:b/>
          <w:sz w:val="24"/>
          <w:szCs w:val="24"/>
        </w:rPr>
        <w:t>Source:</w:t>
      </w:r>
      <w:r w:rsidRPr="003F2D43">
        <w:rPr>
          <w:rFonts w:ascii="Arial" w:hAnsi="Arial"/>
          <w:b/>
          <w:sz w:val="24"/>
          <w:szCs w:val="24"/>
        </w:rPr>
        <w:tab/>
      </w:r>
      <w:r w:rsidRPr="003F2D43">
        <w:rPr>
          <w:rFonts w:ascii="Arial" w:hAnsi="Arial"/>
          <w:b/>
          <w:sz w:val="24"/>
          <w:szCs w:val="24"/>
        </w:rPr>
        <w:tab/>
      </w:r>
      <w:r w:rsidRPr="003F2D43">
        <w:rPr>
          <w:rFonts w:ascii="Arial" w:hAnsi="Arial"/>
          <w:b/>
          <w:sz w:val="24"/>
          <w:szCs w:val="24"/>
        </w:rPr>
        <w:tab/>
      </w:r>
      <w:r w:rsidRPr="003F2D43">
        <w:rPr>
          <w:rFonts w:ascii="Arial" w:hAnsi="Arial"/>
          <w:sz w:val="24"/>
          <w:szCs w:val="24"/>
        </w:rPr>
        <w:t>Huawei</w:t>
      </w:r>
      <w:r w:rsidR="001F7029" w:rsidRPr="003F2D43">
        <w:rPr>
          <w:rFonts w:ascii="Arial" w:hAnsi="Arial"/>
          <w:sz w:val="24"/>
          <w:szCs w:val="24"/>
        </w:rPr>
        <w:t>, HiSilicon</w:t>
      </w:r>
    </w:p>
    <w:p w14:paraId="06C062A2" w14:textId="589D1C69" w:rsidR="00A053D1" w:rsidRPr="00A85874" w:rsidRDefault="00827357">
      <w:pPr>
        <w:tabs>
          <w:tab w:val="left" w:pos="567"/>
        </w:tabs>
        <w:rPr>
          <w:rFonts w:ascii="Arial" w:hAnsi="Arial"/>
          <w:sz w:val="24"/>
          <w:szCs w:val="24"/>
          <w:lang w:val="en-US"/>
        </w:rPr>
      </w:pPr>
      <w:r w:rsidRPr="003F2D43">
        <w:rPr>
          <w:rFonts w:ascii="Arial" w:hAnsi="Arial"/>
          <w:b/>
          <w:sz w:val="24"/>
          <w:szCs w:val="24"/>
        </w:rPr>
        <w:t>Title:</w:t>
      </w:r>
      <w:r w:rsidRPr="003F2D43">
        <w:rPr>
          <w:rFonts w:ascii="Arial" w:hAnsi="Arial"/>
          <w:sz w:val="24"/>
          <w:szCs w:val="24"/>
        </w:rPr>
        <w:tab/>
      </w:r>
      <w:r w:rsidRPr="003F2D43">
        <w:rPr>
          <w:rFonts w:ascii="Arial" w:hAnsi="Arial"/>
          <w:sz w:val="24"/>
          <w:szCs w:val="24"/>
        </w:rPr>
        <w:tab/>
      </w:r>
      <w:r w:rsidR="005D30B9" w:rsidRPr="003F2D43">
        <w:rPr>
          <w:rFonts w:ascii="Arial" w:hAnsi="Arial"/>
          <w:sz w:val="24"/>
          <w:szCs w:val="24"/>
        </w:rPr>
        <w:tab/>
      </w:r>
      <w:r w:rsidR="00C50026">
        <w:rPr>
          <w:rFonts w:ascii="Arial" w:hAnsi="Arial"/>
          <w:sz w:val="24"/>
          <w:szCs w:val="24"/>
        </w:rPr>
        <w:t>S</w:t>
      </w:r>
      <w:r w:rsidR="00A85874" w:rsidRPr="00A85874">
        <w:rPr>
          <w:rFonts w:ascii="Arial" w:hAnsi="Arial"/>
          <w:sz w:val="24"/>
          <w:szCs w:val="24"/>
        </w:rPr>
        <w:t>imulation results for RRM measurement prediction</w:t>
      </w:r>
    </w:p>
    <w:p w14:paraId="1D94A0C5" w14:textId="350B27F3" w:rsidR="00A053D1" w:rsidRDefault="00827357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3F2D43">
        <w:rPr>
          <w:rFonts w:ascii="Arial" w:hAnsi="Arial"/>
          <w:b/>
          <w:sz w:val="24"/>
          <w:szCs w:val="24"/>
        </w:rPr>
        <w:t>Document for:</w:t>
      </w:r>
      <w:r w:rsidRPr="003F2D43">
        <w:rPr>
          <w:rFonts w:ascii="Arial" w:hAnsi="Arial"/>
          <w:b/>
          <w:sz w:val="24"/>
          <w:szCs w:val="24"/>
        </w:rPr>
        <w:tab/>
      </w:r>
      <w:r w:rsidRPr="003F2D43">
        <w:rPr>
          <w:rFonts w:ascii="Arial" w:hAnsi="Arial"/>
          <w:b/>
          <w:sz w:val="24"/>
          <w:szCs w:val="24"/>
        </w:rPr>
        <w:tab/>
      </w:r>
      <w:r w:rsidRPr="003F2D43">
        <w:rPr>
          <w:rFonts w:ascii="Arial" w:hAnsi="Arial"/>
          <w:sz w:val="24"/>
          <w:szCs w:val="24"/>
        </w:rPr>
        <w:t>Discussion and Decision</w:t>
      </w:r>
    </w:p>
    <w:p w14:paraId="08087603" w14:textId="77777777" w:rsidR="00552FB1" w:rsidRPr="003F2D43" w:rsidRDefault="00552FB1">
      <w:pPr>
        <w:tabs>
          <w:tab w:val="left" w:pos="567"/>
        </w:tabs>
        <w:rPr>
          <w:rFonts w:ascii="Arial" w:hAnsi="Arial"/>
          <w:sz w:val="24"/>
          <w:szCs w:val="24"/>
        </w:rPr>
      </w:pPr>
    </w:p>
    <w:p w14:paraId="69E856B8" w14:textId="77777777" w:rsidR="00A053D1" w:rsidRPr="003F2D43" w:rsidRDefault="00827357">
      <w:pPr>
        <w:pStyle w:val="Heading1"/>
      </w:pPr>
      <w:r w:rsidRPr="003F2D43">
        <w:t>1   Introduction</w:t>
      </w:r>
    </w:p>
    <w:p w14:paraId="49727720" w14:textId="357D31AE" w:rsidR="00FF75C2" w:rsidRDefault="00D22612" w:rsidP="00DF0BC6">
      <w:pPr>
        <w:spacing w:after="0"/>
        <w:rPr>
          <w:rFonts w:eastAsiaTheme="minorEastAsia"/>
        </w:rPr>
      </w:pPr>
      <w:r>
        <w:rPr>
          <w:rFonts w:eastAsiaTheme="minorEastAsia"/>
        </w:rPr>
        <w:t>In RAN2#12</w:t>
      </w:r>
      <w:r w:rsidR="001E7441">
        <w:rPr>
          <w:rFonts w:eastAsiaTheme="minorEastAsia"/>
        </w:rPr>
        <w:t>6</w:t>
      </w:r>
      <w:r>
        <w:rPr>
          <w:rFonts w:eastAsiaTheme="minorEastAsia"/>
        </w:rPr>
        <w:t xml:space="preserve"> meeting, </w:t>
      </w:r>
      <w:r w:rsidR="001E7441">
        <w:rPr>
          <w:rFonts w:eastAsiaTheme="minorEastAsia"/>
        </w:rPr>
        <w:t>the</w:t>
      </w:r>
      <w:r>
        <w:rPr>
          <w:rFonts w:eastAsiaTheme="minorEastAsia"/>
        </w:rPr>
        <w:t xml:space="preserve"> agreement on</w:t>
      </w:r>
      <w:r w:rsidR="001E7441">
        <w:rPr>
          <w:rFonts w:eastAsiaTheme="minorEastAsia"/>
        </w:rPr>
        <w:t xml:space="preserve"> the priority of each use cases of</w:t>
      </w:r>
      <w:r>
        <w:rPr>
          <w:rFonts w:eastAsiaTheme="minorEastAsia"/>
        </w:rPr>
        <w:t xml:space="preserve"> RRM measurement prediction</w:t>
      </w:r>
      <w:r w:rsidR="00EF4C42">
        <w:rPr>
          <w:rFonts w:eastAsiaTheme="minorEastAsia"/>
        </w:rPr>
        <w:t xml:space="preserve"> </w:t>
      </w:r>
      <w:r>
        <w:rPr>
          <w:rFonts w:eastAsiaTheme="minorEastAsia"/>
        </w:rPr>
        <w:t>were reached</w:t>
      </w:r>
      <w:r w:rsidR="00DF0BC6">
        <w:rPr>
          <w:rFonts w:eastAsiaTheme="minorEastAsia"/>
        </w:rPr>
        <w:t xml:space="preserve"> as follow</w:t>
      </w:r>
      <w:r w:rsidR="00C715ED">
        <w:rPr>
          <w:rFonts w:eastAsiaTheme="minorEastAsia"/>
        </w:rPr>
        <w:t>s</w:t>
      </w:r>
      <w:r w:rsidR="00DF0BC6">
        <w:rPr>
          <w:rFonts w:eastAsiaTheme="minorEastAs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0BC6" w14:paraId="0DA055D9" w14:textId="77777777" w:rsidTr="00AF6EAD">
        <w:tc>
          <w:tcPr>
            <w:tcW w:w="9629" w:type="dxa"/>
          </w:tcPr>
          <w:p w14:paraId="306DD982" w14:textId="77777777" w:rsidR="00245510" w:rsidRPr="00245510" w:rsidRDefault="00245510" w:rsidP="00245510">
            <w:pPr>
              <w:tabs>
                <w:tab w:val="left" w:pos="1622"/>
              </w:tabs>
              <w:spacing w:after="0"/>
              <w:ind w:left="363" w:hanging="363"/>
              <w:rPr>
                <w:rFonts w:ascii="Arial" w:hAnsi="Arial"/>
                <w:b/>
                <w:bCs/>
                <w:lang w:eastAsia="ja-JP"/>
              </w:rPr>
            </w:pPr>
            <w:bookmarkStart w:id="1" w:name="_Hlk162445187"/>
            <w:r w:rsidRPr="00245510">
              <w:rPr>
                <w:rFonts w:ascii="Arial" w:hAnsi="Arial"/>
                <w:b/>
                <w:bCs/>
                <w:lang w:eastAsia="ja-JP"/>
              </w:rPr>
              <w:t>Agreements</w:t>
            </w:r>
          </w:p>
          <w:tbl>
            <w:tblPr>
              <w:tblStyle w:val="TableGrid"/>
              <w:tblW w:w="8373" w:type="dxa"/>
              <w:jc w:val="center"/>
              <w:tblLook w:val="04A0" w:firstRow="1" w:lastRow="0" w:firstColumn="1" w:lastColumn="0" w:noHBand="0" w:noVBand="1"/>
            </w:tblPr>
            <w:tblGrid>
              <w:gridCol w:w="827"/>
              <w:gridCol w:w="1312"/>
              <w:gridCol w:w="3668"/>
              <w:gridCol w:w="1272"/>
              <w:gridCol w:w="1294"/>
            </w:tblGrid>
            <w:tr w:rsidR="001E7441" w14:paraId="2520A1E9" w14:textId="77777777" w:rsidTr="002F1B6F">
              <w:trPr>
                <w:jc w:val="center"/>
              </w:trPr>
              <w:tc>
                <w:tcPr>
                  <w:tcW w:w="827" w:type="dxa"/>
                </w:tcPr>
                <w:p w14:paraId="60916F17" w14:textId="77777777" w:rsidR="001E7441" w:rsidRDefault="001E7441" w:rsidP="001E7441">
                  <w:pPr>
                    <w:spacing w:beforeLines="50" w:before="120"/>
                  </w:pPr>
                  <w:r>
                    <w:t>Case number</w:t>
                  </w:r>
                </w:p>
              </w:tc>
              <w:tc>
                <w:tcPr>
                  <w:tcW w:w="1312" w:type="dxa"/>
                </w:tcPr>
                <w:p w14:paraId="465FA62A" w14:textId="77777777" w:rsidR="001E7441" w:rsidRDefault="001E7441" w:rsidP="001E7441">
                  <w:pPr>
                    <w:spacing w:beforeLines="50" w:before="120"/>
                  </w:pPr>
                  <w:r>
                    <w:t xml:space="preserve">Prioritization </w:t>
                  </w:r>
                </w:p>
              </w:tc>
              <w:tc>
                <w:tcPr>
                  <w:tcW w:w="3668" w:type="dxa"/>
                </w:tcPr>
                <w:p w14:paraId="5E7666CF" w14:textId="77777777" w:rsidR="001E7441" w:rsidRDefault="001E7441" w:rsidP="001E7441">
                  <w:pPr>
                    <w:spacing w:beforeLines="50" w:before="120"/>
                  </w:pPr>
                  <w:r>
                    <w:t>Evaluation scenario combination</w:t>
                  </w:r>
                </w:p>
              </w:tc>
              <w:tc>
                <w:tcPr>
                  <w:tcW w:w="1272" w:type="dxa"/>
                </w:tcPr>
                <w:p w14:paraId="7F52ECF6" w14:textId="77777777" w:rsidR="001E7441" w:rsidRDefault="001E7441" w:rsidP="001E7441">
                  <w:pPr>
                    <w:spacing w:beforeLines="50" w:before="120"/>
                  </w:pPr>
                  <w:r>
                    <w:t>target study goal</w:t>
                  </w:r>
                </w:p>
              </w:tc>
              <w:tc>
                <w:tcPr>
                  <w:tcW w:w="1294" w:type="dxa"/>
                </w:tcPr>
                <w:p w14:paraId="2B598A70" w14:textId="77777777" w:rsidR="001E7441" w:rsidRDefault="001E7441" w:rsidP="001E7441">
                  <w:pPr>
                    <w:spacing w:beforeLines="50" w:before="120"/>
                  </w:pPr>
                  <w:r>
                    <w:t>Methodology</w:t>
                  </w:r>
                </w:p>
              </w:tc>
            </w:tr>
            <w:tr w:rsidR="001E7441" w14:paraId="6BF6DC29" w14:textId="77777777" w:rsidTr="002F1B6F">
              <w:trPr>
                <w:jc w:val="center"/>
              </w:trPr>
              <w:tc>
                <w:tcPr>
                  <w:tcW w:w="827" w:type="dxa"/>
                </w:tcPr>
                <w:p w14:paraId="6FF03C76" w14:textId="77777777" w:rsidR="001E7441" w:rsidRDefault="001E7441" w:rsidP="001E7441">
                  <w:pPr>
                    <w:spacing w:beforeLines="50" w:before="120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1312" w:type="dxa"/>
                </w:tcPr>
                <w:p w14:paraId="6E4C6C62" w14:textId="77777777" w:rsidR="001E7441" w:rsidRDefault="001E7441" w:rsidP="001E7441">
                  <w:pPr>
                    <w:spacing w:beforeLines="50" w:before="120"/>
                  </w:pPr>
                  <w:r>
                    <w:rPr>
                      <w:rFonts w:hint="eastAsia"/>
                    </w:rPr>
                    <w:t>L</w:t>
                  </w:r>
                  <w:r>
                    <w:t>ow</w:t>
                  </w:r>
                </w:p>
              </w:tc>
              <w:tc>
                <w:tcPr>
                  <w:tcW w:w="3668" w:type="dxa"/>
                </w:tcPr>
                <w:p w14:paraId="04E6CCA3" w14:textId="77777777" w:rsidR="001E7441" w:rsidRDefault="001E7441" w:rsidP="001E7441">
                  <w:pPr>
                    <w:spacing w:beforeLines="50" w:before="120"/>
                  </w:pPr>
                  <w:r w:rsidRPr="009C7F79">
                    <w:t xml:space="preserve">FR1 to FR1 intra-frequency temporal domain </w:t>
                  </w:r>
                  <w:r w:rsidRPr="009C7F79">
                    <w:rPr>
                      <w:rFonts w:hint="eastAsia"/>
                    </w:rPr>
                    <w:t>case</w:t>
                  </w:r>
                  <w:r w:rsidRPr="009C7F79">
                    <w:t xml:space="preserve"> A</w:t>
                  </w:r>
                </w:p>
              </w:tc>
              <w:tc>
                <w:tcPr>
                  <w:tcW w:w="1272" w:type="dxa"/>
                </w:tcPr>
                <w:p w14:paraId="25454562" w14:textId="77777777" w:rsidR="001E7441" w:rsidRDefault="001E7441" w:rsidP="001E7441">
                  <w:pPr>
                    <w:spacing w:beforeLines="50" w:before="120"/>
                  </w:pPr>
                  <w:r>
                    <w:rPr>
                      <w:rFonts w:hint="eastAsia"/>
                    </w:rPr>
                    <w:t>2</w:t>
                  </w:r>
                  <w:r w:rsidRPr="009C7F79">
                    <w:rPr>
                      <w:vertAlign w:val="superscript"/>
                    </w:rPr>
                    <w:t>nd</w:t>
                  </w:r>
                  <w:r>
                    <w:t xml:space="preserve">   goal</w:t>
                  </w:r>
                </w:p>
              </w:tc>
              <w:tc>
                <w:tcPr>
                  <w:tcW w:w="1294" w:type="dxa"/>
                </w:tcPr>
                <w:p w14:paraId="6D8394F8" w14:textId="77777777" w:rsidR="001E7441" w:rsidRDefault="001E7441" w:rsidP="001E7441">
                  <w:pPr>
                    <w:spacing w:beforeLines="50" w:before="120"/>
                  </w:pPr>
                  <w:r>
                    <w:rPr>
                      <w:rFonts w:hint="eastAsia"/>
                    </w:rPr>
                    <w:t>T</w:t>
                  </w:r>
                  <w:r>
                    <w:t>BD</w:t>
                  </w:r>
                </w:p>
              </w:tc>
            </w:tr>
            <w:tr w:rsidR="001E7441" w14:paraId="1D063CA9" w14:textId="77777777" w:rsidTr="002F1B6F">
              <w:trPr>
                <w:jc w:val="center"/>
              </w:trPr>
              <w:tc>
                <w:tcPr>
                  <w:tcW w:w="827" w:type="dxa"/>
                </w:tcPr>
                <w:p w14:paraId="78690AA6" w14:textId="77777777" w:rsidR="001E7441" w:rsidRDefault="001E7441" w:rsidP="001E7441">
                  <w:pPr>
                    <w:spacing w:beforeLines="50" w:before="120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12" w:type="dxa"/>
                </w:tcPr>
                <w:p w14:paraId="70CA88F3" w14:textId="77777777" w:rsidR="001E7441" w:rsidRDefault="001E7441" w:rsidP="001E7441">
                  <w:pPr>
                    <w:spacing w:beforeLines="50" w:before="120"/>
                  </w:pPr>
                  <w:r>
                    <w:rPr>
                      <w:rFonts w:hint="eastAsia"/>
                    </w:rPr>
                    <w:t>H</w:t>
                  </w:r>
                  <w:r>
                    <w:t>igh</w:t>
                  </w:r>
                </w:p>
              </w:tc>
              <w:tc>
                <w:tcPr>
                  <w:tcW w:w="3668" w:type="dxa"/>
                </w:tcPr>
                <w:p w14:paraId="24F4BBDA" w14:textId="77777777" w:rsidR="001E7441" w:rsidRDefault="001E7441" w:rsidP="001E7441">
                  <w:pPr>
                    <w:spacing w:beforeLines="50" w:before="120"/>
                  </w:pPr>
                  <w:r>
                    <w:t xml:space="preserve">FR1 to FR1 intra-frequency temporal domain </w:t>
                  </w:r>
                  <w:r>
                    <w:rPr>
                      <w:rFonts w:hint="eastAsia"/>
                    </w:rPr>
                    <w:t>case</w:t>
                  </w:r>
                  <w:r>
                    <w:t xml:space="preserve"> B</w:t>
                  </w:r>
                </w:p>
              </w:tc>
              <w:tc>
                <w:tcPr>
                  <w:tcW w:w="1272" w:type="dxa"/>
                </w:tcPr>
                <w:p w14:paraId="5BD7717C" w14:textId="77777777" w:rsidR="001E7441" w:rsidRDefault="001E7441" w:rsidP="001E7441">
                  <w:pPr>
                    <w:spacing w:beforeLines="50" w:before="120"/>
                  </w:pPr>
                  <w:r>
                    <w:rPr>
                      <w:vertAlign w:val="superscript"/>
                    </w:rPr>
                    <w:t xml:space="preserve">  </w:t>
                  </w:r>
                  <w:r>
                    <w:t>1</w:t>
                  </w:r>
                  <w:r w:rsidRPr="00EE1354">
                    <w:rPr>
                      <w:vertAlign w:val="superscript"/>
                    </w:rPr>
                    <w:t>st</w:t>
                  </w:r>
                  <w:r>
                    <w:t xml:space="preserve">  goal</w:t>
                  </w:r>
                </w:p>
              </w:tc>
              <w:tc>
                <w:tcPr>
                  <w:tcW w:w="1294" w:type="dxa"/>
                </w:tcPr>
                <w:p w14:paraId="73299356" w14:textId="77777777" w:rsidR="001E7441" w:rsidRDefault="001E7441" w:rsidP="001E7441">
                  <w:pPr>
                    <w:spacing w:beforeLines="50" w:before="120"/>
                    <w:rPr>
                      <w:vertAlign w:val="superscript"/>
                    </w:rPr>
                  </w:pPr>
                  <w:r>
                    <w:t>Intra-cell</w:t>
                  </w:r>
                </w:p>
              </w:tc>
            </w:tr>
            <w:tr w:rsidR="001E7441" w14:paraId="74A313DD" w14:textId="77777777" w:rsidTr="002F1B6F">
              <w:trPr>
                <w:jc w:val="center"/>
              </w:trPr>
              <w:tc>
                <w:tcPr>
                  <w:tcW w:w="827" w:type="dxa"/>
                </w:tcPr>
                <w:p w14:paraId="1351E0F6" w14:textId="77777777" w:rsidR="001E7441" w:rsidRDefault="001E7441" w:rsidP="001E7441">
                  <w:pPr>
                    <w:spacing w:beforeLines="50" w:before="120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12" w:type="dxa"/>
                </w:tcPr>
                <w:p w14:paraId="472FEE5F" w14:textId="77777777" w:rsidR="001E7441" w:rsidRPr="00D22ECD" w:rsidRDefault="001E7441" w:rsidP="001E7441">
                  <w:pPr>
                    <w:spacing w:beforeLines="50" w:before="120"/>
                  </w:pPr>
                  <w:r w:rsidRPr="00D22ECD">
                    <w:t>High</w:t>
                  </w:r>
                </w:p>
              </w:tc>
              <w:tc>
                <w:tcPr>
                  <w:tcW w:w="3668" w:type="dxa"/>
                </w:tcPr>
                <w:p w14:paraId="14D88469" w14:textId="77777777" w:rsidR="001E7441" w:rsidRDefault="001E7441" w:rsidP="001E7441">
                  <w:pPr>
                    <w:spacing w:beforeLines="50" w:before="120"/>
                  </w:pPr>
                  <w:r>
                    <w:rPr>
                      <w:rFonts w:hint="eastAsia"/>
                    </w:rPr>
                    <w:t>F</w:t>
                  </w:r>
                  <w:r>
                    <w:t>R1 to FR1 inter-frequency (frequency domain)</w:t>
                  </w:r>
                </w:p>
              </w:tc>
              <w:tc>
                <w:tcPr>
                  <w:tcW w:w="1272" w:type="dxa"/>
                </w:tcPr>
                <w:p w14:paraId="515C7813" w14:textId="77777777" w:rsidR="001E7441" w:rsidRDefault="001E7441" w:rsidP="001E7441">
                  <w:pPr>
                    <w:spacing w:beforeLines="50" w:before="120"/>
                  </w:pPr>
                  <w:r>
                    <w:t>1</w:t>
                  </w:r>
                  <w:r w:rsidRPr="00EE1354">
                    <w:rPr>
                      <w:vertAlign w:val="superscript"/>
                    </w:rPr>
                    <w:t>st</w:t>
                  </w:r>
                  <w:r>
                    <w:t xml:space="preserve"> goal</w:t>
                  </w:r>
                </w:p>
              </w:tc>
              <w:tc>
                <w:tcPr>
                  <w:tcW w:w="1294" w:type="dxa"/>
                </w:tcPr>
                <w:p w14:paraId="63775920" w14:textId="77777777" w:rsidR="001E7441" w:rsidRDefault="001E7441" w:rsidP="001E7441">
                  <w:pPr>
                    <w:spacing w:beforeLines="50" w:before="120"/>
                  </w:pPr>
                  <w:r>
                    <w:t xml:space="preserve">Inter-cell </w:t>
                  </w:r>
                </w:p>
              </w:tc>
            </w:tr>
            <w:tr w:rsidR="001E7441" w:rsidRPr="001A20C4" w14:paraId="722C7998" w14:textId="77777777" w:rsidTr="002F1B6F">
              <w:trPr>
                <w:jc w:val="center"/>
              </w:trPr>
              <w:tc>
                <w:tcPr>
                  <w:tcW w:w="827" w:type="dxa"/>
                </w:tcPr>
                <w:p w14:paraId="2F3DED10" w14:textId="77777777" w:rsidR="001E7441" w:rsidRPr="009C7F79" w:rsidRDefault="001E7441" w:rsidP="001E7441">
                  <w:pPr>
                    <w:spacing w:beforeLines="50" w:before="120"/>
                  </w:pPr>
                  <w:r w:rsidRPr="009C7F79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12" w:type="dxa"/>
                </w:tcPr>
                <w:p w14:paraId="75BC4850" w14:textId="77777777" w:rsidR="001E7441" w:rsidRPr="009C7F79" w:rsidRDefault="001E7441" w:rsidP="001E7441">
                  <w:pPr>
                    <w:spacing w:beforeLines="50" w:before="120"/>
                  </w:pPr>
                  <w:r>
                    <w:rPr>
                      <w:rFonts w:hint="eastAsia"/>
                    </w:rPr>
                    <w:t>H</w:t>
                  </w:r>
                  <w:r>
                    <w:t>igh</w:t>
                  </w:r>
                </w:p>
              </w:tc>
              <w:tc>
                <w:tcPr>
                  <w:tcW w:w="3668" w:type="dxa"/>
                </w:tcPr>
                <w:p w14:paraId="532F2C88" w14:textId="77777777" w:rsidR="001E7441" w:rsidRPr="009C7F79" w:rsidRDefault="001E7441" w:rsidP="001E7441">
                  <w:pPr>
                    <w:spacing w:beforeLines="50" w:before="120"/>
                  </w:pPr>
                  <w:r w:rsidRPr="009C7F79">
                    <w:t>FR2 to FR2 intra-frequency temporal domain case A</w:t>
                  </w:r>
                </w:p>
              </w:tc>
              <w:tc>
                <w:tcPr>
                  <w:tcW w:w="1272" w:type="dxa"/>
                </w:tcPr>
                <w:p w14:paraId="53CC46D4" w14:textId="77777777" w:rsidR="001E7441" w:rsidRPr="009C7F79" w:rsidRDefault="001E7441" w:rsidP="001E7441">
                  <w:pPr>
                    <w:spacing w:beforeLines="50" w:before="120"/>
                    <w:rPr>
                      <w:highlight w:val="yellow"/>
                    </w:rPr>
                  </w:pPr>
                  <w:r>
                    <w:t>2</w:t>
                  </w:r>
                  <w:r w:rsidRPr="00EE1354">
                    <w:rPr>
                      <w:vertAlign w:val="superscript"/>
                    </w:rPr>
                    <w:t>nd</w:t>
                  </w:r>
                  <w:r>
                    <w:t xml:space="preserve"> goal</w:t>
                  </w:r>
                </w:p>
              </w:tc>
              <w:tc>
                <w:tcPr>
                  <w:tcW w:w="1294" w:type="dxa"/>
                </w:tcPr>
                <w:p w14:paraId="5EC622A8" w14:textId="77777777" w:rsidR="001E7441" w:rsidRDefault="001E7441" w:rsidP="001E7441">
                  <w:pPr>
                    <w:spacing w:beforeLines="50" w:before="120"/>
                  </w:pPr>
                  <w:r>
                    <w:t>Intra-cell</w:t>
                  </w:r>
                </w:p>
              </w:tc>
            </w:tr>
            <w:tr w:rsidR="001E7441" w14:paraId="117860FF" w14:textId="77777777" w:rsidTr="002F1B6F">
              <w:trPr>
                <w:jc w:val="center"/>
              </w:trPr>
              <w:tc>
                <w:tcPr>
                  <w:tcW w:w="827" w:type="dxa"/>
                </w:tcPr>
                <w:p w14:paraId="2F41B202" w14:textId="77777777" w:rsidR="001E7441" w:rsidRDefault="001E7441" w:rsidP="001E7441">
                  <w:pPr>
                    <w:spacing w:beforeLines="50" w:before="120"/>
                  </w:pPr>
                  <w:r w:rsidRPr="009C7F79">
                    <w:rPr>
                      <w:rFonts w:hint="eastAsia"/>
                    </w:rPr>
                    <w:t>5</w:t>
                  </w:r>
                </w:p>
              </w:tc>
              <w:tc>
                <w:tcPr>
                  <w:tcW w:w="1312" w:type="dxa"/>
                </w:tcPr>
                <w:p w14:paraId="0656BEE3" w14:textId="77777777" w:rsidR="001E7441" w:rsidRDefault="001E7441" w:rsidP="001E7441">
                  <w:pPr>
                    <w:spacing w:beforeLines="50" w:before="120"/>
                  </w:pPr>
                  <w:r>
                    <w:rPr>
                      <w:rFonts w:hint="eastAsia"/>
                    </w:rPr>
                    <w:t>L</w:t>
                  </w:r>
                  <w:r>
                    <w:t>ow</w:t>
                  </w:r>
                </w:p>
              </w:tc>
              <w:tc>
                <w:tcPr>
                  <w:tcW w:w="3668" w:type="dxa"/>
                </w:tcPr>
                <w:p w14:paraId="48E5BADE" w14:textId="77777777" w:rsidR="001E7441" w:rsidRDefault="001E7441" w:rsidP="001E7441">
                  <w:pPr>
                    <w:spacing w:beforeLines="50" w:before="120"/>
                  </w:pPr>
                  <w:r w:rsidRPr="009C7F79">
                    <w:t>FR2 to FR2 intra-frequency temporal domain case B</w:t>
                  </w:r>
                </w:p>
              </w:tc>
              <w:tc>
                <w:tcPr>
                  <w:tcW w:w="1272" w:type="dxa"/>
                </w:tcPr>
                <w:p w14:paraId="303EBD87" w14:textId="77777777" w:rsidR="001E7441" w:rsidRDefault="001E7441" w:rsidP="001E7441">
                  <w:pPr>
                    <w:spacing w:beforeLines="50" w:before="120"/>
                  </w:pPr>
                  <w:r>
                    <w:t>1</w:t>
                  </w:r>
                  <w:r w:rsidRPr="00EE1354">
                    <w:rPr>
                      <w:vertAlign w:val="superscript"/>
                    </w:rPr>
                    <w:t>st</w:t>
                  </w:r>
                  <w:r>
                    <w:t xml:space="preserve"> goal</w:t>
                  </w:r>
                </w:p>
              </w:tc>
              <w:tc>
                <w:tcPr>
                  <w:tcW w:w="1294" w:type="dxa"/>
                </w:tcPr>
                <w:p w14:paraId="71F9A694" w14:textId="77777777" w:rsidR="001E7441" w:rsidRDefault="001E7441" w:rsidP="001E7441">
                  <w:pPr>
                    <w:spacing w:beforeLines="50" w:before="120"/>
                  </w:pPr>
                  <w:r>
                    <w:rPr>
                      <w:rFonts w:hint="eastAsia"/>
                    </w:rPr>
                    <w:t>T</w:t>
                  </w:r>
                  <w:r>
                    <w:t>BD</w:t>
                  </w:r>
                </w:p>
              </w:tc>
            </w:tr>
            <w:tr w:rsidR="001E7441" w14:paraId="0060AEC5" w14:textId="77777777" w:rsidTr="002F1B6F">
              <w:trPr>
                <w:jc w:val="center"/>
              </w:trPr>
              <w:tc>
                <w:tcPr>
                  <w:tcW w:w="827" w:type="dxa"/>
                </w:tcPr>
                <w:p w14:paraId="522DD966" w14:textId="77777777" w:rsidR="001E7441" w:rsidRDefault="001E7441" w:rsidP="001E7441">
                  <w:pPr>
                    <w:spacing w:beforeLines="50" w:before="120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312" w:type="dxa"/>
                </w:tcPr>
                <w:p w14:paraId="43F9F1D3" w14:textId="77777777" w:rsidR="001E7441" w:rsidRDefault="001E7441" w:rsidP="001E7441">
                  <w:pPr>
                    <w:spacing w:beforeLines="50" w:before="120"/>
                  </w:pPr>
                  <w:r>
                    <w:rPr>
                      <w:rFonts w:hint="eastAsia"/>
                    </w:rPr>
                    <w:t>M</w:t>
                  </w:r>
                  <w:r>
                    <w:t>iddle</w:t>
                  </w:r>
                </w:p>
              </w:tc>
              <w:tc>
                <w:tcPr>
                  <w:tcW w:w="3668" w:type="dxa"/>
                </w:tcPr>
                <w:p w14:paraId="66BF0856" w14:textId="77777777" w:rsidR="001E7441" w:rsidRDefault="001E7441" w:rsidP="001E7441">
                  <w:pPr>
                    <w:spacing w:beforeLines="50" w:before="120"/>
                  </w:pPr>
                  <w:r>
                    <w:rPr>
                      <w:rFonts w:hint="eastAsia"/>
                    </w:rPr>
                    <w:t>F</w:t>
                  </w:r>
                  <w:r>
                    <w:t>R2 to FR2 intra-frequency spatial domain</w:t>
                  </w:r>
                </w:p>
              </w:tc>
              <w:tc>
                <w:tcPr>
                  <w:tcW w:w="1272" w:type="dxa"/>
                </w:tcPr>
                <w:p w14:paraId="49AFBF88" w14:textId="77777777" w:rsidR="001E7441" w:rsidRDefault="001E7441" w:rsidP="001E7441">
                  <w:pPr>
                    <w:spacing w:beforeLines="50" w:before="120"/>
                  </w:pPr>
                  <w:r>
                    <w:t>1</w:t>
                  </w:r>
                  <w:r w:rsidRPr="00EE1354">
                    <w:rPr>
                      <w:vertAlign w:val="superscript"/>
                    </w:rPr>
                    <w:t>st</w:t>
                  </w:r>
                  <w:r>
                    <w:t xml:space="preserve">  goal</w:t>
                  </w:r>
                </w:p>
              </w:tc>
              <w:tc>
                <w:tcPr>
                  <w:tcW w:w="1294" w:type="dxa"/>
                </w:tcPr>
                <w:p w14:paraId="76539AA5" w14:textId="77777777" w:rsidR="001E7441" w:rsidRDefault="001E7441" w:rsidP="001E7441">
                  <w:pPr>
                    <w:spacing w:beforeLines="50" w:before="120"/>
                  </w:pPr>
                  <w:r>
                    <w:t>Intra-cell</w:t>
                  </w:r>
                </w:p>
              </w:tc>
            </w:tr>
          </w:tbl>
          <w:p w14:paraId="06A1F0D2" w14:textId="1EE7B0E9" w:rsidR="00DF0BC6" w:rsidRPr="00245510" w:rsidRDefault="00DF0BC6" w:rsidP="001E7441">
            <w:pPr>
              <w:tabs>
                <w:tab w:val="left" w:pos="1622"/>
              </w:tabs>
              <w:spacing w:after="0"/>
              <w:ind w:left="363" w:hanging="363"/>
              <w:rPr>
                <w:rFonts w:ascii="Arial" w:hAnsi="Arial"/>
                <w:lang w:eastAsia="ja-JP"/>
              </w:rPr>
            </w:pPr>
          </w:p>
        </w:tc>
      </w:tr>
      <w:bookmarkEnd w:id="1"/>
    </w:tbl>
    <w:p w14:paraId="5818FB19" w14:textId="77777777" w:rsidR="00EF4C42" w:rsidRPr="00EF4C42" w:rsidRDefault="00EF4C42" w:rsidP="00DF0BC6">
      <w:pPr>
        <w:spacing w:after="0"/>
        <w:rPr>
          <w:rFonts w:eastAsiaTheme="minorEastAsia"/>
        </w:rPr>
      </w:pPr>
    </w:p>
    <w:p w14:paraId="3531626C" w14:textId="5FC54035" w:rsidR="00FE2BA0" w:rsidRPr="00ED1107" w:rsidRDefault="00C54839" w:rsidP="00FE2BA0">
      <w:pPr>
        <w:rPr>
          <w:rFonts w:eastAsiaTheme="minorEastAsia"/>
        </w:rPr>
      </w:pPr>
      <w:r>
        <w:rPr>
          <w:rFonts w:eastAsiaTheme="minorEastAsia"/>
        </w:rPr>
        <w:t xml:space="preserve">According to the agreement, case 2/3/4 are considered as high priority. </w:t>
      </w:r>
      <w:r w:rsidR="00FF75C2">
        <w:rPr>
          <w:rFonts w:eastAsiaTheme="minorEastAsia" w:hint="eastAsia"/>
        </w:rPr>
        <w:t>I</w:t>
      </w:r>
      <w:r w:rsidR="00FF75C2">
        <w:rPr>
          <w:rFonts w:eastAsiaTheme="minorEastAsia"/>
        </w:rPr>
        <w:t xml:space="preserve">n this paper, </w:t>
      </w:r>
      <w:r w:rsidR="00DF0BC6">
        <w:rPr>
          <w:rFonts w:eastAsiaTheme="minorEastAsia"/>
        </w:rPr>
        <w:t xml:space="preserve">we will </w:t>
      </w:r>
      <w:r w:rsidRPr="00FE2BA0">
        <w:rPr>
          <w:rFonts w:eastAsiaTheme="minorEastAsia"/>
          <w:lang w:val="en-US"/>
        </w:rPr>
        <w:t xml:space="preserve">provide </w:t>
      </w:r>
      <w:r>
        <w:rPr>
          <w:rFonts w:eastAsiaTheme="minorEastAsia"/>
          <w:lang w:val="en-US"/>
        </w:rPr>
        <w:t xml:space="preserve">some </w:t>
      </w:r>
      <w:r w:rsidRPr="00FE2BA0">
        <w:rPr>
          <w:rFonts w:eastAsiaTheme="minorEastAsia"/>
          <w:lang w:val="en-US"/>
        </w:rPr>
        <w:t>simulation results for RRM measurement prediction</w:t>
      </w:r>
      <w:r>
        <w:rPr>
          <w:rFonts w:eastAsiaTheme="minorEastAsia"/>
          <w:lang w:val="en-US"/>
        </w:rPr>
        <w:t xml:space="preserve">, which will cover </w:t>
      </w:r>
      <w:r>
        <w:rPr>
          <w:rFonts w:eastAsiaTheme="minorEastAsia"/>
        </w:rPr>
        <w:t>case</w:t>
      </w:r>
      <w:r w:rsidR="0015614D">
        <w:rPr>
          <w:rFonts w:eastAsiaTheme="minorEastAsia"/>
        </w:rPr>
        <w:t>s</w:t>
      </w:r>
      <w:r>
        <w:rPr>
          <w:rFonts w:eastAsiaTheme="minorEastAsia"/>
        </w:rPr>
        <w:t xml:space="preserve"> 2/3/4</w:t>
      </w:r>
      <w:r w:rsidR="00FF75C2">
        <w:rPr>
          <w:rFonts w:eastAsiaTheme="minorEastAsia"/>
        </w:rPr>
        <w:t>.</w:t>
      </w:r>
      <w:r w:rsidR="00ED1107">
        <w:rPr>
          <w:rFonts w:eastAsiaTheme="minorEastAsia" w:hint="eastAsia"/>
        </w:rPr>
        <w:t xml:space="preserve"> </w:t>
      </w:r>
      <w:r w:rsidR="00FE2BA0" w:rsidRPr="00FE2BA0">
        <w:rPr>
          <w:rFonts w:eastAsiaTheme="minorEastAsia"/>
          <w:lang w:val="en-US"/>
        </w:rPr>
        <w:t xml:space="preserve">In </w:t>
      </w:r>
      <w:r w:rsidR="00ED1107">
        <w:rPr>
          <w:rFonts w:eastAsiaTheme="minorEastAsia"/>
          <w:lang w:val="en-US"/>
        </w:rPr>
        <w:t>addition</w:t>
      </w:r>
      <w:r w:rsidR="00FE2BA0" w:rsidRPr="00FE2BA0">
        <w:rPr>
          <w:rFonts w:eastAsiaTheme="minorEastAsia"/>
          <w:lang w:val="en-US"/>
        </w:rPr>
        <w:t xml:space="preserve">, we </w:t>
      </w:r>
      <w:r w:rsidR="00ED1107">
        <w:rPr>
          <w:rFonts w:eastAsiaTheme="minorEastAsia"/>
          <w:lang w:val="en-US"/>
        </w:rPr>
        <w:t>will also</w:t>
      </w:r>
      <w:r w:rsidR="00FE2BA0" w:rsidRPr="00FE2BA0">
        <w:rPr>
          <w:rFonts w:eastAsiaTheme="minorEastAsia"/>
          <w:lang w:val="en-US"/>
        </w:rPr>
        <w:t xml:space="preserve"> provide </w:t>
      </w:r>
      <w:r w:rsidR="00ED1107">
        <w:rPr>
          <w:rFonts w:eastAsiaTheme="minorEastAsia"/>
          <w:lang w:val="en-US"/>
        </w:rPr>
        <w:t>the</w:t>
      </w:r>
      <w:r w:rsidR="00FE2BA0" w:rsidRPr="00FE2BA0">
        <w:rPr>
          <w:rFonts w:eastAsiaTheme="minorEastAsia"/>
          <w:lang w:val="en-US"/>
        </w:rPr>
        <w:t xml:space="preserve"> detailed simulation assumptions</w:t>
      </w:r>
      <w:r w:rsidR="007656CA">
        <w:rPr>
          <w:rFonts w:eastAsiaTheme="minorEastAsia"/>
          <w:lang w:val="en-US"/>
        </w:rPr>
        <w:t xml:space="preserve"> and</w:t>
      </w:r>
      <w:r w:rsidR="00FE2BA0" w:rsidRPr="00FE2BA0">
        <w:rPr>
          <w:rFonts w:eastAsiaTheme="minorEastAsia"/>
          <w:lang w:val="en-US"/>
        </w:rPr>
        <w:t xml:space="preserve"> model </w:t>
      </w:r>
      <w:r w:rsidR="00ED1107">
        <w:rPr>
          <w:rFonts w:eastAsiaTheme="minorEastAsia"/>
          <w:lang w:val="en-US"/>
        </w:rPr>
        <w:t>description</w:t>
      </w:r>
      <w:r w:rsidR="00FE2BA0" w:rsidRPr="00FE2BA0">
        <w:rPr>
          <w:rFonts w:eastAsiaTheme="minorEastAsia"/>
          <w:lang w:val="en-US"/>
        </w:rPr>
        <w:t>.</w:t>
      </w:r>
    </w:p>
    <w:p w14:paraId="28A63E0F" w14:textId="77777777" w:rsidR="004533F4" w:rsidRPr="00686950" w:rsidRDefault="00827357" w:rsidP="00686950">
      <w:pPr>
        <w:pStyle w:val="Heading1"/>
      </w:pPr>
      <w:r w:rsidRPr="003F2D43">
        <w:t>2   Discussion</w:t>
      </w:r>
    </w:p>
    <w:p w14:paraId="66E49647" w14:textId="6B4A2B84" w:rsidR="00C1236C" w:rsidRPr="003F2D43" w:rsidRDefault="00C1236C" w:rsidP="00C1236C">
      <w:pPr>
        <w:pStyle w:val="Heading2"/>
        <w:rPr>
          <w:rFonts w:eastAsiaTheme="minorEastAsia"/>
          <w:sz w:val="28"/>
          <w:szCs w:val="22"/>
        </w:rPr>
      </w:pPr>
      <w:r w:rsidRPr="003F2D43">
        <w:rPr>
          <w:rFonts w:eastAsiaTheme="minorEastAsia"/>
          <w:sz w:val="28"/>
          <w:szCs w:val="22"/>
        </w:rPr>
        <w:t>2.</w:t>
      </w:r>
      <w:r w:rsidR="00F3067F" w:rsidRPr="003F2D43">
        <w:rPr>
          <w:rFonts w:eastAsiaTheme="minorEastAsia"/>
          <w:sz w:val="28"/>
          <w:szCs w:val="22"/>
        </w:rPr>
        <w:t>1</w:t>
      </w:r>
      <w:r w:rsidRPr="003F2D43">
        <w:rPr>
          <w:rFonts w:eastAsiaTheme="minorEastAsia"/>
          <w:sz w:val="28"/>
          <w:szCs w:val="22"/>
        </w:rPr>
        <w:t xml:space="preserve"> </w:t>
      </w:r>
      <w:r w:rsidR="000572DB">
        <w:rPr>
          <w:rFonts w:eastAsiaTheme="minorEastAsia"/>
          <w:sz w:val="28"/>
          <w:szCs w:val="22"/>
        </w:rPr>
        <w:t>S</w:t>
      </w:r>
      <w:r w:rsidR="00605606">
        <w:rPr>
          <w:rFonts w:eastAsiaTheme="minorEastAsia"/>
          <w:sz w:val="28"/>
          <w:szCs w:val="22"/>
        </w:rPr>
        <w:t xml:space="preserve">imulation assumptions </w:t>
      </w:r>
    </w:p>
    <w:p w14:paraId="5E37F30B" w14:textId="1A6E3543" w:rsidR="00086799" w:rsidRDefault="0002493B" w:rsidP="00982435">
      <w:pPr>
        <w:spacing w:after="120"/>
        <w:ind w:rightChars="100" w:right="200"/>
        <w:jc w:val="both"/>
        <w:rPr>
          <w:rFonts w:eastAsiaTheme="minorEastAsia"/>
        </w:rPr>
      </w:pPr>
      <w:r>
        <w:rPr>
          <w:rFonts w:eastAsiaTheme="minorEastAsia"/>
        </w:rPr>
        <w:t>The d</w:t>
      </w:r>
      <w:r w:rsidRPr="0002493B">
        <w:rPr>
          <w:rFonts w:eastAsiaTheme="minorEastAsia"/>
        </w:rPr>
        <w:t xml:space="preserve">ataset </w:t>
      </w:r>
      <w:r>
        <w:rPr>
          <w:rFonts w:eastAsiaTheme="minorEastAsia"/>
        </w:rPr>
        <w:t>is</w:t>
      </w:r>
      <w:r w:rsidRPr="0002493B">
        <w:rPr>
          <w:rFonts w:eastAsiaTheme="minorEastAsia"/>
        </w:rPr>
        <w:t xml:space="preserve"> an important part of training </w:t>
      </w:r>
      <w:r w:rsidR="00267411">
        <w:rPr>
          <w:rFonts w:eastAsiaTheme="minorEastAsia"/>
        </w:rPr>
        <w:t>AIML</w:t>
      </w:r>
      <w:r>
        <w:rPr>
          <w:rFonts w:eastAsiaTheme="minorEastAsia"/>
        </w:rPr>
        <w:t xml:space="preserve"> </w:t>
      </w:r>
      <w:r w:rsidRPr="0002493B">
        <w:rPr>
          <w:rFonts w:eastAsiaTheme="minorEastAsia"/>
        </w:rPr>
        <w:t>models.</w:t>
      </w:r>
      <w:r>
        <w:rPr>
          <w:rFonts w:eastAsiaTheme="minorEastAsia"/>
        </w:rPr>
        <w:t xml:space="preserve"> Since it is agreed to generate dataset by system simulation, </w:t>
      </w:r>
      <w:r w:rsidR="00567D9A" w:rsidRPr="00567D9A">
        <w:rPr>
          <w:rFonts w:eastAsiaTheme="minorEastAsia"/>
        </w:rPr>
        <w:t xml:space="preserve">the alignment </w:t>
      </w:r>
      <w:r w:rsidR="00567D9A">
        <w:rPr>
          <w:rFonts w:eastAsiaTheme="minorEastAsia"/>
        </w:rPr>
        <w:t xml:space="preserve">of </w:t>
      </w:r>
      <w:r w:rsidR="00567D9A" w:rsidRPr="00567D9A">
        <w:rPr>
          <w:rFonts w:eastAsiaTheme="minorEastAsia"/>
        </w:rPr>
        <w:t xml:space="preserve">simulation assumptions is the basis for </w:t>
      </w:r>
      <w:r w:rsidR="00567D9A">
        <w:rPr>
          <w:rFonts w:eastAsiaTheme="minorEastAsia"/>
        </w:rPr>
        <w:t>discussion</w:t>
      </w:r>
      <w:r w:rsidR="00720F3B">
        <w:rPr>
          <w:rFonts w:eastAsiaTheme="minorEastAsia"/>
        </w:rPr>
        <w:t xml:space="preserve">. </w:t>
      </w:r>
      <w:r w:rsidR="00567D9A">
        <w:rPr>
          <w:rFonts w:eastAsiaTheme="minorEastAsia"/>
        </w:rPr>
        <w:t xml:space="preserve">In this section, we list the </w:t>
      </w:r>
      <w:r w:rsidR="00567D9A" w:rsidRPr="00567D9A">
        <w:rPr>
          <w:rFonts w:eastAsiaTheme="minorEastAsia"/>
        </w:rPr>
        <w:t>simulation assumptions</w:t>
      </w:r>
      <w:r w:rsidR="00567D9A">
        <w:rPr>
          <w:rFonts w:eastAsiaTheme="minorEastAsia"/>
        </w:rPr>
        <w:t xml:space="preserve"> used in our system simulation in Table 1, including the common </w:t>
      </w:r>
      <w:r w:rsidR="00567D9A" w:rsidRPr="00567D9A">
        <w:rPr>
          <w:rFonts w:eastAsiaTheme="minorEastAsia"/>
        </w:rPr>
        <w:t>assumptions</w:t>
      </w:r>
      <w:r w:rsidR="00567D9A">
        <w:rPr>
          <w:rFonts w:eastAsiaTheme="minorEastAsia"/>
        </w:rPr>
        <w:t xml:space="preserve"> and the </w:t>
      </w:r>
      <w:r w:rsidR="0015614D" w:rsidRPr="0015614D">
        <w:rPr>
          <w:rFonts w:eastAsiaTheme="minorEastAsia"/>
          <w:highlight w:val="yellow"/>
        </w:rPr>
        <w:t xml:space="preserve">company </w:t>
      </w:r>
      <w:r w:rsidR="00B03705" w:rsidRPr="0015614D">
        <w:rPr>
          <w:rFonts w:eastAsiaTheme="minorEastAsia"/>
          <w:highlight w:val="yellow"/>
        </w:rPr>
        <w:t>s</w:t>
      </w:r>
      <w:r w:rsidR="00B03705" w:rsidRPr="00413803">
        <w:rPr>
          <w:rFonts w:eastAsiaTheme="minorEastAsia"/>
          <w:highlight w:val="yellow"/>
        </w:rPr>
        <w:t xml:space="preserve">electable </w:t>
      </w:r>
      <w:r w:rsidR="00567D9A" w:rsidRPr="00413803">
        <w:rPr>
          <w:rFonts w:eastAsiaTheme="minorEastAsia"/>
          <w:highlight w:val="yellow"/>
        </w:rPr>
        <w:t>assumptions</w:t>
      </w:r>
      <w:r w:rsidR="00567D9A">
        <w:rPr>
          <w:rFonts w:eastAsiaTheme="minorEastAsia"/>
        </w:rPr>
        <w:t xml:space="preserve"> chosen by </w:t>
      </w:r>
      <w:r w:rsidR="0015614D">
        <w:rPr>
          <w:rFonts w:eastAsiaTheme="minorEastAsia"/>
        </w:rPr>
        <w:t>us</w:t>
      </w:r>
      <w:r w:rsidR="00567D9A">
        <w:rPr>
          <w:rFonts w:eastAsiaTheme="minorEastAsia"/>
        </w:rPr>
        <w:t>.</w:t>
      </w:r>
    </w:p>
    <w:p w14:paraId="7DB07144" w14:textId="74F64206" w:rsidR="004D7BA2" w:rsidRDefault="004D7BA2" w:rsidP="00982435">
      <w:pPr>
        <w:spacing w:after="120"/>
        <w:ind w:rightChars="100" w:right="200"/>
        <w:jc w:val="both"/>
        <w:rPr>
          <w:rFonts w:eastAsiaTheme="minorEastAsia"/>
        </w:rPr>
      </w:pPr>
    </w:p>
    <w:p w14:paraId="264FD7FE" w14:textId="77777777" w:rsidR="004D7BA2" w:rsidRDefault="004D7BA2" w:rsidP="00982435">
      <w:pPr>
        <w:spacing w:after="120"/>
        <w:ind w:rightChars="100" w:right="200"/>
        <w:jc w:val="both"/>
        <w:rPr>
          <w:rFonts w:eastAsiaTheme="minorEastAsia"/>
        </w:rPr>
      </w:pPr>
    </w:p>
    <w:p w14:paraId="7C1A1D1D" w14:textId="6BA84F6F" w:rsidR="00B03705" w:rsidRDefault="00B03705" w:rsidP="00B03705">
      <w:pPr>
        <w:spacing w:after="120"/>
        <w:ind w:rightChars="100" w:right="200"/>
        <w:jc w:val="center"/>
        <w:rPr>
          <w:rFonts w:eastAsiaTheme="minorEastAsia"/>
          <w:szCs w:val="28"/>
        </w:rPr>
      </w:pPr>
      <w:r>
        <w:rPr>
          <w:rFonts w:eastAsiaTheme="minorEastAsia"/>
        </w:rPr>
        <w:lastRenderedPageBreak/>
        <w:t xml:space="preserve">Table 1. </w:t>
      </w:r>
      <w:r>
        <w:rPr>
          <w:rFonts w:eastAsiaTheme="minorEastAsia"/>
          <w:szCs w:val="28"/>
        </w:rPr>
        <w:t>Summarized simulation assumptions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3402"/>
        <w:gridCol w:w="3827"/>
      </w:tblGrid>
      <w:tr w:rsidR="00B03705" w:rsidRPr="00B03705" w14:paraId="48485CF6" w14:textId="77777777" w:rsidTr="006E08CB">
        <w:trPr>
          <w:jc w:val="center"/>
        </w:trPr>
        <w:tc>
          <w:tcPr>
            <w:tcW w:w="1838" w:type="dxa"/>
            <w:shd w:val="clear" w:color="auto" w:fill="D9D9D9"/>
          </w:tcPr>
          <w:p w14:paraId="52FB7EDB" w14:textId="77777777" w:rsidR="00B03705" w:rsidRPr="00B03705" w:rsidRDefault="00B03705" w:rsidP="00B037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03705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3402" w:type="dxa"/>
            <w:shd w:val="clear" w:color="auto" w:fill="D9D9D9"/>
          </w:tcPr>
          <w:p w14:paraId="153E7632" w14:textId="77777777" w:rsidR="00B03705" w:rsidRPr="00B03705" w:rsidRDefault="00B03705" w:rsidP="00B037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03705">
              <w:rPr>
                <w:rFonts w:ascii="Arial" w:hAnsi="Arial"/>
                <w:b/>
                <w:sz w:val="18"/>
                <w:lang w:eastAsia="en-GB"/>
              </w:rPr>
              <w:t>Value for FR1</w:t>
            </w:r>
          </w:p>
        </w:tc>
        <w:tc>
          <w:tcPr>
            <w:tcW w:w="3827" w:type="dxa"/>
            <w:shd w:val="clear" w:color="auto" w:fill="D9D9D9"/>
          </w:tcPr>
          <w:p w14:paraId="18491F74" w14:textId="77777777" w:rsidR="00B03705" w:rsidRPr="00B03705" w:rsidRDefault="00B03705" w:rsidP="00B037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03705">
              <w:rPr>
                <w:rFonts w:ascii="Arial" w:hAnsi="Arial"/>
                <w:b/>
                <w:sz w:val="18"/>
                <w:lang w:eastAsia="en-GB"/>
              </w:rPr>
              <w:t>Value for FR2</w:t>
            </w:r>
          </w:p>
        </w:tc>
      </w:tr>
      <w:tr w:rsidR="00B03705" w:rsidRPr="00B03705" w14:paraId="29F92FEE" w14:textId="77777777" w:rsidTr="006E08CB">
        <w:trPr>
          <w:jc w:val="center"/>
        </w:trPr>
        <w:tc>
          <w:tcPr>
            <w:tcW w:w="1838" w:type="dxa"/>
          </w:tcPr>
          <w:p w14:paraId="1B232F92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Frequency Range</w:t>
            </w:r>
          </w:p>
        </w:tc>
        <w:tc>
          <w:tcPr>
            <w:tcW w:w="3402" w:type="dxa"/>
          </w:tcPr>
          <w:p w14:paraId="2FE4C497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FR1@{4GHz,30KHz} as central frequency for intra-frequency scenario</w:t>
            </w:r>
          </w:p>
          <w:p w14:paraId="76569272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FR1@{2GHz, 15/30KHz} as another frequency for inter-frequency scenario</w:t>
            </w:r>
          </w:p>
        </w:tc>
        <w:tc>
          <w:tcPr>
            <w:tcW w:w="3827" w:type="dxa"/>
          </w:tcPr>
          <w:p w14:paraId="723D0517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FR2 @ 30 GHz; SCS: 120 kHz</w:t>
            </w:r>
          </w:p>
        </w:tc>
      </w:tr>
      <w:tr w:rsidR="00B03705" w:rsidRPr="00B03705" w14:paraId="0B12E4F9" w14:textId="77777777" w:rsidTr="006E08CB">
        <w:trPr>
          <w:jc w:val="center"/>
        </w:trPr>
        <w:tc>
          <w:tcPr>
            <w:tcW w:w="1838" w:type="dxa"/>
          </w:tcPr>
          <w:p w14:paraId="57B07894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Deployment</w:t>
            </w:r>
          </w:p>
        </w:tc>
        <w:tc>
          <w:tcPr>
            <w:tcW w:w="3402" w:type="dxa"/>
          </w:tcPr>
          <w:p w14:paraId="280EABAB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eastAsia="Microsoft YaHei UI" w:hAnsi="Arial" w:cs="Arial"/>
                <w:color w:val="000000"/>
                <w:sz w:val="18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2-tier model with wrap-around (7 sites, 3 sectors/cells per site)</w:t>
            </w:r>
          </w:p>
        </w:tc>
        <w:tc>
          <w:tcPr>
            <w:tcW w:w="3827" w:type="dxa"/>
          </w:tcPr>
          <w:p w14:paraId="55DC9A28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eastAsia="Microsoft YaHei UI" w:hAnsi="Arial" w:cs="Arial"/>
                <w:color w:val="000000"/>
                <w:sz w:val="18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2-tier model with wrap-around (7 sites, 3 sectors/cells per site)</w:t>
            </w:r>
          </w:p>
        </w:tc>
      </w:tr>
      <w:tr w:rsidR="00B03705" w:rsidRPr="00B03705" w14:paraId="6475DC66" w14:textId="77777777" w:rsidTr="006E08CB">
        <w:trPr>
          <w:jc w:val="center"/>
        </w:trPr>
        <w:tc>
          <w:tcPr>
            <w:tcW w:w="1838" w:type="dxa"/>
          </w:tcPr>
          <w:p w14:paraId="6EE6E245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Channel model</w:t>
            </w:r>
          </w:p>
        </w:tc>
        <w:tc>
          <w:tcPr>
            <w:tcW w:w="3402" w:type="dxa"/>
          </w:tcPr>
          <w:p w14:paraId="2A836BA7" w14:textId="77777777" w:rsidR="00B03705" w:rsidRPr="00121C97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121C97">
              <w:rPr>
                <w:rFonts w:ascii="Arial" w:hAnsi="Arial" w:cs="Arial"/>
                <w:sz w:val="18"/>
                <w:lang w:eastAsia="en-GB"/>
              </w:rPr>
              <w:t>UMa</w:t>
            </w:r>
            <w:proofErr w:type="spellEnd"/>
            <w:r w:rsidRPr="00121C97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  <w:p w14:paraId="0EC59F71" w14:textId="32545C37" w:rsidR="00B03705" w:rsidRPr="00121C97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1C97">
              <w:rPr>
                <w:rFonts w:ascii="Arial" w:hAnsi="Arial" w:cs="Arial"/>
                <w:sz w:val="18"/>
                <w:lang w:eastAsia="en-GB"/>
              </w:rPr>
              <w:t xml:space="preserve">With distance-dependent </w:t>
            </w:r>
            <w:proofErr w:type="spellStart"/>
            <w:r w:rsidRPr="00121C97">
              <w:rPr>
                <w:rFonts w:ascii="Arial" w:hAnsi="Arial" w:cs="Arial"/>
                <w:sz w:val="18"/>
                <w:lang w:eastAsia="en-GB"/>
              </w:rPr>
              <w:t>LoS</w:t>
            </w:r>
            <w:proofErr w:type="spellEnd"/>
            <w:r w:rsidRPr="00121C97">
              <w:rPr>
                <w:rFonts w:ascii="Arial" w:hAnsi="Arial" w:cs="Arial"/>
                <w:sz w:val="18"/>
                <w:lang w:eastAsia="en-GB"/>
              </w:rPr>
              <w:t xml:space="preserve"> probability function defined in Table 7.4.2-1 in TR 38.901,</w:t>
            </w:r>
            <w:r w:rsidRPr="00121C97">
              <w:rPr>
                <w:rFonts w:ascii="Arial" w:eastAsia="DengXian" w:hAnsi="Arial" w:cs="Arial"/>
                <w:sz w:val="18"/>
              </w:rPr>
              <w:t xml:space="preserve"> fast</w:t>
            </w:r>
            <w:r w:rsidRPr="00121C97">
              <w:rPr>
                <w:rFonts w:ascii="Arial" w:hAnsi="Arial" w:cs="Arial"/>
                <w:sz w:val="18"/>
                <w:lang w:eastAsia="en-GB"/>
              </w:rPr>
              <w:t xml:space="preserve"> fading </w:t>
            </w:r>
            <w:r w:rsidR="00413803" w:rsidRPr="00121C97">
              <w:rPr>
                <w:rFonts w:ascii="Arial" w:hAnsi="Arial" w:cs="Arial"/>
                <w:sz w:val="18"/>
                <w:highlight w:val="yellow"/>
                <w:lang w:eastAsia="en-GB"/>
              </w:rPr>
              <w:t>without</w:t>
            </w:r>
            <w:r w:rsidRPr="00121C97">
              <w:rPr>
                <w:rFonts w:ascii="Arial" w:hAnsi="Arial" w:cs="Arial"/>
                <w:sz w:val="18"/>
                <w:highlight w:val="yellow"/>
                <w:lang w:eastAsia="en-GB"/>
              </w:rPr>
              <w:t xml:space="preserve"> </w:t>
            </w:r>
            <w:proofErr w:type="spellStart"/>
            <w:r w:rsidRPr="00121C97">
              <w:rPr>
                <w:rFonts w:ascii="Arial" w:hAnsi="Arial" w:cs="Arial"/>
                <w:sz w:val="18"/>
                <w:highlight w:val="yellow"/>
                <w:lang w:eastAsia="en-GB"/>
              </w:rPr>
              <w:t>LOSsoft</w:t>
            </w:r>
            <w:proofErr w:type="spellEnd"/>
            <w:r w:rsidR="0063333F" w:rsidRPr="00121C97">
              <w:rPr>
                <w:rFonts w:ascii="Arial" w:hAnsi="Arial" w:cs="Arial"/>
                <w:sz w:val="18"/>
                <w:highlight w:val="yellow"/>
                <w:lang w:eastAsia="en-GB"/>
              </w:rPr>
              <w:t xml:space="preserve"> and inter-frequency correlation</w:t>
            </w:r>
            <w:r w:rsidRPr="00121C97">
              <w:rPr>
                <w:rFonts w:ascii="SimSun" w:eastAsia="SimSun" w:hAnsi="SimSun" w:cs="SimSun" w:hint="eastAsia"/>
                <w:sz w:val="18"/>
              </w:rPr>
              <w:t>;</w:t>
            </w:r>
          </w:p>
          <w:p w14:paraId="4E826740" w14:textId="77777777" w:rsidR="00B03705" w:rsidRPr="00121C97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1C97">
              <w:rPr>
                <w:rFonts w:ascii="Arial" w:hAnsi="Arial" w:cs="Arial"/>
                <w:sz w:val="18"/>
                <w:lang w:eastAsia="en-GB"/>
              </w:rPr>
              <w:t>without Oxygen absorption, Time-varying Doppler shift, Explicit ground reflection model and blockage.</w:t>
            </w:r>
          </w:p>
        </w:tc>
        <w:tc>
          <w:tcPr>
            <w:tcW w:w="3827" w:type="dxa"/>
          </w:tcPr>
          <w:p w14:paraId="7BBFDABD" w14:textId="77777777" w:rsidR="00B03705" w:rsidRPr="00121C97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121C97">
              <w:rPr>
                <w:rFonts w:ascii="Arial" w:hAnsi="Arial" w:cs="Arial"/>
                <w:sz w:val="18"/>
                <w:lang w:eastAsia="en-GB"/>
              </w:rPr>
              <w:t>Um</w:t>
            </w:r>
            <w:r w:rsidRPr="00121C97">
              <w:rPr>
                <w:rFonts w:ascii="Arial" w:hAnsi="Arial" w:cs="Arial"/>
                <w:sz w:val="18"/>
              </w:rPr>
              <w:t>i</w:t>
            </w:r>
            <w:proofErr w:type="spellEnd"/>
          </w:p>
          <w:p w14:paraId="0A37725C" w14:textId="78146932" w:rsidR="00B03705" w:rsidRPr="00121C97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1C97">
              <w:rPr>
                <w:rFonts w:ascii="Arial" w:hAnsi="Arial" w:cs="Arial"/>
                <w:sz w:val="18"/>
                <w:lang w:eastAsia="en-GB"/>
              </w:rPr>
              <w:t xml:space="preserve">With distance-dependent </w:t>
            </w:r>
            <w:proofErr w:type="spellStart"/>
            <w:r w:rsidRPr="00121C97">
              <w:rPr>
                <w:rFonts w:ascii="Arial" w:hAnsi="Arial" w:cs="Arial"/>
                <w:sz w:val="18"/>
                <w:lang w:eastAsia="en-GB"/>
              </w:rPr>
              <w:t>LoS</w:t>
            </w:r>
            <w:proofErr w:type="spellEnd"/>
            <w:r w:rsidRPr="00121C97">
              <w:rPr>
                <w:rFonts w:ascii="Arial" w:hAnsi="Arial" w:cs="Arial"/>
                <w:sz w:val="18"/>
                <w:lang w:eastAsia="en-GB"/>
              </w:rPr>
              <w:t xml:space="preserve"> probability function defined in Table 7.4.2-1 in TR 38.901,</w:t>
            </w:r>
            <w:r w:rsidRPr="00121C97">
              <w:rPr>
                <w:rFonts w:ascii="Arial" w:eastAsia="DengXian" w:hAnsi="Arial" w:cs="Arial"/>
                <w:sz w:val="18"/>
              </w:rPr>
              <w:t xml:space="preserve"> fast</w:t>
            </w:r>
            <w:r w:rsidRPr="00121C97">
              <w:rPr>
                <w:rFonts w:ascii="Arial" w:hAnsi="Arial" w:cs="Arial"/>
                <w:sz w:val="18"/>
                <w:lang w:eastAsia="en-GB"/>
              </w:rPr>
              <w:t xml:space="preserve"> fading </w:t>
            </w:r>
            <w:r w:rsidR="00413803" w:rsidRPr="00121C97">
              <w:rPr>
                <w:rFonts w:ascii="Arial" w:hAnsi="Arial" w:cs="Arial"/>
                <w:sz w:val="18"/>
                <w:highlight w:val="yellow"/>
                <w:lang w:eastAsia="en-GB"/>
              </w:rPr>
              <w:t xml:space="preserve">without </w:t>
            </w:r>
            <w:proofErr w:type="spellStart"/>
            <w:r w:rsidR="00413803" w:rsidRPr="00121C97">
              <w:rPr>
                <w:rFonts w:ascii="Arial" w:hAnsi="Arial" w:cs="Arial"/>
                <w:sz w:val="18"/>
                <w:highlight w:val="yellow"/>
                <w:lang w:eastAsia="en-GB"/>
              </w:rPr>
              <w:t>LOSsoft</w:t>
            </w:r>
            <w:proofErr w:type="spellEnd"/>
            <w:r w:rsidRPr="00121C97">
              <w:rPr>
                <w:rFonts w:ascii="SimSun" w:eastAsia="SimSun" w:hAnsi="SimSun" w:cs="SimSun" w:hint="eastAsia"/>
                <w:sz w:val="18"/>
              </w:rPr>
              <w:t>;</w:t>
            </w:r>
          </w:p>
          <w:p w14:paraId="0C2AE3E7" w14:textId="77777777" w:rsidR="00B03705" w:rsidRPr="00121C97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121C97">
              <w:rPr>
                <w:rFonts w:ascii="Arial" w:hAnsi="Arial" w:cs="Arial"/>
                <w:sz w:val="18"/>
                <w:lang w:eastAsia="en-GB"/>
              </w:rPr>
              <w:t>without Oxygen absorption, Time-varying Doppler shift, Explicit ground reflection model and blockage</w:t>
            </w:r>
          </w:p>
        </w:tc>
      </w:tr>
      <w:tr w:rsidR="00B03705" w:rsidRPr="00B03705" w14:paraId="28FE2BAE" w14:textId="77777777" w:rsidTr="006E08CB">
        <w:trPr>
          <w:jc w:val="center"/>
        </w:trPr>
        <w:tc>
          <w:tcPr>
            <w:tcW w:w="1838" w:type="dxa"/>
          </w:tcPr>
          <w:p w14:paraId="189519D6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System BW</w:t>
            </w:r>
          </w:p>
        </w:tc>
        <w:tc>
          <w:tcPr>
            <w:tcW w:w="3402" w:type="dxa"/>
          </w:tcPr>
          <w:p w14:paraId="2B0CE5FC" w14:textId="77777777" w:rsidR="00B03705" w:rsidRPr="00B03705" w:rsidRDefault="00B03705" w:rsidP="00B0370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20MHz</w:t>
            </w:r>
          </w:p>
        </w:tc>
        <w:tc>
          <w:tcPr>
            <w:tcW w:w="3827" w:type="dxa"/>
          </w:tcPr>
          <w:p w14:paraId="28DFB3B7" w14:textId="77777777" w:rsidR="00B03705" w:rsidRPr="00B03705" w:rsidRDefault="00B03705" w:rsidP="00B037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80MHz</w:t>
            </w:r>
          </w:p>
        </w:tc>
      </w:tr>
      <w:tr w:rsidR="00B03705" w:rsidRPr="00B03705" w14:paraId="6FB02FE6" w14:textId="77777777" w:rsidTr="006E08CB">
        <w:trPr>
          <w:jc w:val="center"/>
        </w:trPr>
        <w:tc>
          <w:tcPr>
            <w:tcW w:w="1838" w:type="dxa"/>
          </w:tcPr>
          <w:p w14:paraId="39DE6E87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 w:rsidRPr="00B03705">
              <w:rPr>
                <w:rFonts w:ascii="Arial" w:eastAsia="DengXian" w:hAnsi="Arial" w:cs="Arial"/>
                <w:sz w:val="18"/>
              </w:rPr>
              <w:t>UE speed</w:t>
            </w:r>
          </w:p>
        </w:tc>
        <w:tc>
          <w:tcPr>
            <w:tcW w:w="3402" w:type="dxa"/>
          </w:tcPr>
          <w:p w14:paraId="194A232A" w14:textId="70E92297" w:rsidR="00B03705" w:rsidRPr="00B03705" w:rsidRDefault="00B03705" w:rsidP="003774E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B03705">
              <w:rPr>
                <w:rFonts w:ascii="Arial" w:eastAsia="DengXian" w:hAnsi="Arial" w:cs="Arial"/>
                <w:sz w:val="18"/>
                <w:highlight w:val="yellow"/>
              </w:rPr>
              <w:t>30,60,90 km/h</w:t>
            </w:r>
            <w:r w:rsidRPr="00B03705">
              <w:rPr>
                <w:rFonts w:ascii="Arial" w:eastAsia="DengXian" w:hAnsi="Arial" w:cs="Arial"/>
                <w:sz w:val="18"/>
              </w:rPr>
              <w:t xml:space="preserve"> for study targeting measurement reduction</w:t>
            </w:r>
          </w:p>
        </w:tc>
        <w:tc>
          <w:tcPr>
            <w:tcW w:w="3827" w:type="dxa"/>
          </w:tcPr>
          <w:p w14:paraId="75F268ED" w14:textId="77777777" w:rsidR="00B03705" w:rsidRPr="00B03705" w:rsidRDefault="00B03705" w:rsidP="00B037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eastAsia="DengXian" w:hAnsi="Arial" w:cs="Arial"/>
                <w:sz w:val="18"/>
                <w:highlight w:val="yellow"/>
              </w:rPr>
              <w:t>60,90,120 km/h</w:t>
            </w:r>
            <w:r w:rsidRPr="00B03705">
              <w:rPr>
                <w:rFonts w:ascii="Arial" w:eastAsia="DengXian" w:hAnsi="Arial" w:cs="Arial"/>
                <w:sz w:val="18"/>
              </w:rPr>
              <w:t xml:space="preserve"> for study targeting HO performance improvement</w:t>
            </w:r>
          </w:p>
        </w:tc>
      </w:tr>
      <w:tr w:rsidR="00B03705" w:rsidRPr="00B03705" w14:paraId="443D259A" w14:textId="77777777" w:rsidTr="006E08CB">
        <w:trPr>
          <w:jc w:val="center"/>
        </w:trPr>
        <w:tc>
          <w:tcPr>
            <w:tcW w:w="1838" w:type="dxa"/>
          </w:tcPr>
          <w:p w14:paraId="552A88A8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UE distribution</w:t>
            </w:r>
          </w:p>
        </w:tc>
        <w:tc>
          <w:tcPr>
            <w:tcW w:w="3402" w:type="dxa"/>
          </w:tcPr>
          <w:p w14:paraId="5BC989D8" w14:textId="77777777" w:rsidR="00B03705" w:rsidRPr="00B03705" w:rsidRDefault="00B03705" w:rsidP="00B037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100% outdoor</w:t>
            </w:r>
          </w:p>
        </w:tc>
        <w:tc>
          <w:tcPr>
            <w:tcW w:w="3827" w:type="dxa"/>
          </w:tcPr>
          <w:p w14:paraId="5DBA0420" w14:textId="77777777" w:rsidR="00B03705" w:rsidRPr="00B03705" w:rsidRDefault="00B03705" w:rsidP="00B037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100% outdoor</w:t>
            </w:r>
          </w:p>
        </w:tc>
      </w:tr>
      <w:tr w:rsidR="00B03705" w:rsidRPr="00B03705" w14:paraId="239E70D3" w14:textId="77777777" w:rsidTr="006E08CB">
        <w:trPr>
          <w:jc w:val="center"/>
        </w:trPr>
        <w:tc>
          <w:tcPr>
            <w:tcW w:w="1838" w:type="dxa"/>
          </w:tcPr>
          <w:p w14:paraId="78D866F3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BS Antenna Configuration</w:t>
            </w:r>
          </w:p>
        </w:tc>
        <w:tc>
          <w:tcPr>
            <w:tcW w:w="3402" w:type="dxa"/>
          </w:tcPr>
          <w:p w14:paraId="2D7EACE8" w14:textId="7A5194AF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fr-FR" w:eastAsia="en-GB"/>
              </w:rPr>
            </w:pPr>
            <w:r w:rsidRPr="00B03705">
              <w:rPr>
                <w:rFonts w:ascii="Arial" w:hAnsi="Arial" w:cs="Arial"/>
                <w:color w:val="000000"/>
                <w:sz w:val="18"/>
                <w:szCs w:val="18"/>
                <w:lang w:val="fr-FR" w:eastAsia="en-GB"/>
              </w:rPr>
              <w:t> 32 ports: (8,8,2,1,1,2,8), (</w:t>
            </w:r>
            <w:proofErr w:type="spellStart"/>
            <w:r w:rsidRPr="00B03705">
              <w:rPr>
                <w:rFonts w:ascii="Arial" w:hAnsi="Arial" w:cs="Arial"/>
                <w:color w:val="000000"/>
                <w:sz w:val="18"/>
                <w:szCs w:val="18"/>
                <w:lang w:val="fr-FR" w:eastAsia="en-GB"/>
              </w:rPr>
              <w:t>dH,dV</w:t>
            </w:r>
            <w:proofErr w:type="spellEnd"/>
            <w:r w:rsidRPr="00B03705">
              <w:rPr>
                <w:rFonts w:ascii="Arial" w:hAnsi="Arial" w:cs="Arial"/>
                <w:color w:val="000000"/>
                <w:sz w:val="18"/>
                <w:szCs w:val="18"/>
                <w:lang w:val="fr-FR" w:eastAsia="en-GB"/>
              </w:rPr>
              <w:t>) = (0.5, 0.8)</w:t>
            </w:r>
            <w:r w:rsidRPr="00B03705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λ</w:t>
            </w:r>
          </w:p>
        </w:tc>
        <w:tc>
          <w:tcPr>
            <w:tcW w:w="3827" w:type="dxa"/>
          </w:tcPr>
          <w:p w14:paraId="5C82DE7E" w14:textId="7965A1BB" w:rsidR="00B03705" w:rsidRPr="00B03705" w:rsidRDefault="00B03705" w:rsidP="0063333F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szCs w:val="18"/>
                <w:lang w:eastAsia="en-GB"/>
              </w:rPr>
              <w:t xml:space="preserve">Antenna setup and port layouts at </w:t>
            </w:r>
            <w:proofErr w:type="spellStart"/>
            <w:r w:rsidRPr="00B03705">
              <w:rPr>
                <w:rFonts w:ascii="Arial" w:hAnsi="Arial" w:cs="Arial"/>
                <w:sz w:val="18"/>
                <w:szCs w:val="18"/>
                <w:lang w:eastAsia="en-GB"/>
              </w:rPr>
              <w:t>gNB</w:t>
            </w:r>
            <w:proofErr w:type="spellEnd"/>
            <w:r w:rsidRPr="00B03705">
              <w:rPr>
                <w:rFonts w:ascii="Arial" w:hAnsi="Arial" w:cs="Arial"/>
                <w:sz w:val="18"/>
                <w:szCs w:val="18"/>
                <w:lang w:eastAsia="en-GB"/>
              </w:rPr>
              <w:t>: (4, 8, 2, 1, 1, 1, 1), (</w:t>
            </w:r>
            <w:proofErr w:type="spellStart"/>
            <w:r w:rsidRPr="00B03705">
              <w:rPr>
                <w:rFonts w:ascii="Arial" w:hAnsi="Arial" w:cs="Arial"/>
                <w:sz w:val="18"/>
                <w:szCs w:val="18"/>
                <w:lang w:eastAsia="en-GB"/>
              </w:rPr>
              <w:t>dV</w:t>
            </w:r>
            <w:proofErr w:type="spellEnd"/>
            <w:r w:rsidRPr="00B03705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B03705">
              <w:rPr>
                <w:rFonts w:ascii="Arial" w:hAnsi="Arial" w:cs="Arial"/>
                <w:sz w:val="18"/>
                <w:szCs w:val="18"/>
                <w:lang w:eastAsia="en-GB"/>
              </w:rPr>
              <w:t>dH</w:t>
            </w:r>
            <w:proofErr w:type="spellEnd"/>
            <w:r w:rsidRPr="00B03705">
              <w:rPr>
                <w:rFonts w:ascii="Arial" w:hAnsi="Arial" w:cs="Arial"/>
                <w:sz w:val="18"/>
                <w:szCs w:val="18"/>
                <w:lang w:eastAsia="en-GB"/>
              </w:rPr>
              <w:t>) = (0.5, 0.5) λ</w:t>
            </w:r>
          </w:p>
        </w:tc>
      </w:tr>
      <w:tr w:rsidR="00B03705" w:rsidRPr="00B03705" w14:paraId="6992F2C7" w14:textId="77777777" w:rsidTr="006E08CB">
        <w:trPr>
          <w:jc w:val="center"/>
        </w:trPr>
        <w:tc>
          <w:tcPr>
            <w:tcW w:w="1838" w:type="dxa"/>
          </w:tcPr>
          <w:p w14:paraId="105B1B75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BS Antenna radiation pattern</w:t>
            </w:r>
          </w:p>
        </w:tc>
        <w:tc>
          <w:tcPr>
            <w:tcW w:w="3402" w:type="dxa"/>
          </w:tcPr>
          <w:p w14:paraId="123911F3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eastAsia="Microsoft YaHei UI" w:hAnsi="Arial" w:cs="Arial"/>
                <w:color w:val="000000"/>
                <w:sz w:val="18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 xml:space="preserve">3-sector antenna radiation pattern, 8 </w:t>
            </w:r>
            <w:proofErr w:type="spellStart"/>
            <w:r w:rsidRPr="00B03705">
              <w:rPr>
                <w:rFonts w:ascii="Arial" w:hAnsi="Arial" w:cs="Arial"/>
                <w:sz w:val="18"/>
                <w:lang w:eastAsia="en-GB"/>
              </w:rPr>
              <w:t>dBi</w:t>
            </w:r>
            <w:proofErr w:type="spellEnd"/>
          </w:p>
        </w:tc>
        <w:tc>
          <w:tcPr>
            <w:tcW w:w="3827" w:type="dxa"/>
          </w:tcPr>
          <w:p w14:paraId="327264D4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TR 38.802 Table A.2.1-6,</w:t>
            </w:r>
          </w:p>
        </w:tc>
      </w:tr>
      <w:tr w:rsidR="00B03705" w:rsidRPr="00B03705" w14:paraId="11600173" w14:textId="77777777" w:rsidTr="006E08CB">
        <w:trPr>
          <w:jc w:val="center"/>
        </w:trPr>
        <w:tc>
          <w:tcPr>
            <w:tcW w:w="1838" w:type="dxa"/>
          </w:tcPr>
          <w:p w14:paraId="4578AD5C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UE Antenna Configuration</w:t>
            </w:r>
          </w:p>
        </w:tc>
        <w:tc>
          <w:tcPr>
            <w:tcW w:w="3402" w:type="dxa"/>
          </w:tcPr>
          <w:p w14:paraId="3B41D91F" w14:textId="03D3F217" w:rsidR="00B03705" w:rsidRPr="00B03705" w:rsidRDefault="00B03705" w:rsidP="0063333F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B03705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4RX: (1,2,2,1,1,1,2), (</w:t>
            </w:r>
            <w:proofErr w:type="spellStart"/>
            <w:r w:rsidRPr="00B03705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dH,dV</w:t>
            </w:r>
            <w:proofErr w:type="spellEnd"/>
            <w:r w:rsidRPr="00B03705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) = (0.5, 0.5)λ for (rank 1-4)</w:t>
            </w:r>
          </w:p>
        </w:tc>
        <w:tc>
          <w:tcPr>
            <w:tcW w:w="3827" w:type="dxa"/>
          </w:tcPr>
          <w:p w14:paraId="1530EF7B" w14:textId="5CD7E45A" w:rsidR="00B03705" w:rsidRPr="00B03705" w:rsidRDefault="00B03705" w:rsidP="006333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Antenna setup and port layouts at UE: (1, 4, 2, 1, 2, 1, 1), 2 panels (left, right)</w:t>
            </w:r>
          </w:p>
        </w:tc>
      </w:tr>
      <w:tr w:rsidR="00B03705" w:rsidRPr="00B03705" w14:paraId="3BF8ECB0" w14:textId="77777777" w:rsidTr="006E08CB">
        <w:trPr>
          <w:jc w:val="center"/>
        </w:trPr>
        <w:tc>
          <w:tcPr>
            <w:tcW w:w="1838" w:type="dxa"/>
          </w:tcPr>
          <w:p w14:paraId="2B24625C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UE Antenna radiation pattern</w:t>
            </w:r>
          </w:p>
        </w:tc>
        <w:tc>
          <w:tcPr>
            <w:tcW w:w="3402" w:type="dxa"/>
          </w:tcPr>
          <w:p w14:paraId="2DDE2523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Omni-direction</w:t>
            </w:r>
          </w:p>
        </w:tc>
        <w:tc>
          <w:tcPr>
            <w:tcW w:w="3827" w:type="dxa"/>
          </w:tcPr>
          <w:p w14:paraId="3E436EA8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 xml:space="preserve">TR 38.802 Table A.2.1-8, </w:t>
            </w:r>
          </w:p>
        </w:tc>
      </w:tr>
      <w:tr w:rsidR="00B03705" w:rsidRPr="00B03705" w14:paraId="24DB5FAA" w14:textId="77777777" w:rsidTr="006E08CB">
        <w:trPr>
          <w:jc w:val="center"/>
        </w:trPr>
        <w:tc>
          <w:tcPr>
            <w:tcW w:w="1838" w:type="dxa"/>
          </w:tcPr>
          <w:p w14:paraId="579CE49E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eastAsia="Microsoft YaHei UI" w:hAnsi="Arial" w:cs="Arial"/>
                <w:color w:val="000000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BS Tx Power</w:t>
            </w:r>
          </w:p>
        </w:tc>
        <w:tc>
          <w:tcPr>
            <w:tcW w:w="3402" w:type="dxa"/>
          </w:tcPr>
          <w:p w14:paraId="38FB6295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 xml:space="preserve">44dBm </w:t>
            </w:r>
          </w:p>
        </w:tc>
        <w:tc>
          <w:tcPr>
            <w:tcW w:w="3827" w:type="dxa"/>
          </w:tcPr>
          <w:p w14:paraId="1F01B829" w14:textId="7DC55116" w:rsidR="0063333F" w:rsidRPr="00B03705" w:rsidRDefault="00B03705" w:rsidP="006333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40 dBm</w:t>
            </w:r>
          </w:p>
          <w:p w14:paraId="2002C20E" w14:textId="61604B5A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B03705" w:rsidRPr="00B03705" w14:paraId="3736AEF3" w14:textId="77777777" w:rsidTr="006E08CB">
        <w:trPr>
          <w:jc w:val="center"/>
        </w:trPr>
        <w:tc>
          <w:tcPr>
            <w:tcW w:w="1838" w:type="dxa"/>
          </w:tcPr>
          <w:p w14:paraId="0EF1C8AA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Maximum UE Tx Power</w:t>
            </w:r>
          </w:p>
        </w:tc>
        <w:tc>
          <w:tcPr>
            <w:tcW w:w="3402" w:type="dxa"/>
          </w:tcPr>
          <w:p w14:paraId="6CABD54E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23dbm</w:t>
            </w:r>
          </w:p>
        </w:tc>
        <w:tc>
          <w:tcPr>
            <w:tcW w:w="3827" w:type="dxa"/>
          </w:tcPr>
          <w:p w14:paraId="17231058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23 dBm</w:t>
            </w:r>
          </w:p>
        </w:tc>
      </w:tr>
      <w:tr w:rsidR="00B03705" w:rsidRPr="00B03705" w14:paraId="7FBD32A0" w14:textId="77777777" w:rsidTr="006E08CB">
        <w:trPr>
          <w:jc w:val="center"/>
        </w:trPr>
        <w:tc>
          <w:tcPr>
            <w:tcW w:w="1838" w:type="dxa"/>
          </w:tcPr>
          <w:p w14:paraId="47E275D8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BS receiver Noise Figure</w:t>
            </w:r>
          </w:p>
        </w:tc>
        <w:tc>
          <w:tcPr>
            <w:tcW w:w="3402" w:type="dxa"/>
          </w:tcPr>
          <w:p w14:paraId="55CFC9F1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5db</w:t>
            </w:r>
          </w:p>
        </w:tc>
        <w:tc>
          <w:tcPr>
            <w:tcW w:w="3827" w:type="dxa"/>
          </w:tcPr>
          <w:p w14:paraId="1F8300AA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7 dB</w:t>
            </w:r>
          </w:p>
        </w:tc>
      </w:tr>
      <w:tr w:rsidR="00B03705" w:rsidRPr="00B03705" w14:paraId="2642C708" w14:textId="77777777" w:rsidTr="006E08CB">
        <w:trPr>
          <w:jc w:val="center"/>
        </w:trPr>
        <w:tc>
          <w:tcPr>
            <w:tcW w:w="1838" w:type="dxa"/>
          </w:tcPr>
          <w:p w14:paraId="184C1F29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UE receiver Noise Figure</w:t>
            </w:r>
          </w:p>
        </w:tc>
        <w:tc>
          <w:tcPr>
            <w:tcW w:w="3402" w:type="dxa"/>
          </w:tcPr>
          <w:p w14:paraId="3B542543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9dB</w:t>
            </w:r>
          </w:p>
        </w:tc>
        <w:tc>
          <w:tcPr>
            <w:tcW w:w="3827" w:type="dxa"/>
          </w:tcPr>
          <w:p w14:paraId="26264C1D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10 dB</w:t>
            </w:r>
          </w:p>
        </w:tc>
      </w:tr>
      <w:tr w:rsidR="00B03705" w:rsidRPr="00B03705" w14:paraId="3057D8C8" w14:textId="77777777" w:rsidTr="006E08CB">
        <w:trPr>
          <w:jc w:val="center"/>
        </w:trPr>
        <w:tc>
          <w:tcPr>
            <w:tcW w:w="1838" w:type="dxa"/>
          </w:tcPr>
          <w:p w14:paraId="6ADA5738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Inter site distance</w:t>
            </w:r>
          </w:p>
        </w:tc>
        <w:tc>
          <w:tcPr>
            <w:tcW w:w="3402" w:type="dxa"/>
          </w:tcPr>
          <w:p w14:paraId="5550ECF6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500m</w:t>
            </w:r>
          </w:p>
        </w:tc>
        <w:tc>
          <w:tcPr>
            <w:tcW w:w="3827" w:type="dxa"/>
          </w:tcPr>
          <w:p w14:paraId="1C9F8FAE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200 m</w:t>
            </w:r>
          </w:p>
        </w:tc>
      </w:tr>
      <w:tr w:rsidR="00B03705" w:rsidRPr="00B03705" w14:paraId="3065D985" w14:textId="77777777" w:rsidTr="006E08CB">
        <w:trPr>
          <w:jc w:val="center"/>
        </w:trPr>
        <w:tc>
          <w:tcPr>
            <w:tcW w:w="1838" w:type="dxa"/>
          </w:tcPr>
          <w:p w14:paraId="352450F1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BS Antenna height</w:t>
            </w:r>
          </w:p>
        </w:tc>
        <w:tc>
          <w:tcPr>
            <w:tcW w:w="3402" w:type="dxa"/>
          </w:tcPr>
          <w:p w14:paraId="4D41F0B0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25m</w:t>
            </w:r>
          </w:p>
        </w:tc>
        <w:tc>
          <w:tcPr>
            <w:tcW w:w="3827" w:type="dxa"/>
          </w:tcPr>
          <w:p w14:paraId="75BB602F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10m</w:t>
            </w:r>
          </w:p>
        </w:tc>
      </w:tr>
      <w:tr w:rsidR="00B03705" w:rsidRPr="00B03705" w14:paraId="3D44329E" w14:textId="77777777" w:rsidTr="006E08CB">
        <w:trPr>
          <w:jc w:val="center"/>
        </w:trPr>
        <w:tc>
          <w:tcPr>
            <w:tcW w:w="1838" w:type="dxa"/>
          </w:tcPr>
          <w:p w14:paraId="4E569344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UE Antenna height</w:t>
            </w:r>
          </w:p>
        </w:tc>
        <w:tc>
          <w:tcPr>
            <w:tcW w:w="3402" w:type="dxa"/>
          </w:tcPr>
          <w:p w14:paraId="6A5C6A46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1.5m</w:t>
            </w:r>
          </w:p>
        </w:tc>
        <w:tc>
          <w:tcPr>
            <w:tcW w:w="3827" w:type="dxa"/>
          </w:tcPr>
          <w:p w14:paraId="7665DFB6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1.5 m</w:t>
            </w:r>
          </w:p>
        </w:tc>
      </w:tr>
      <w:tr w:rsidR="00B03705" w:rsidRPr="00B03705" w14:paraId="3A349A24" w14:textId="77777777" w:rsidTr="006E08CB">
        <w:trPr>
          <w:jc w:val="center"/>
        </w:trPr>
        <w:tc>
          <w:tcPr>
            <w:tcW w:w="1838" w:type="dxa"/>
          </w:tcPr>
          <w:p w14:paraId="7C56A7A5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lang w:eastAsia="en-GB"/>
              </w:rPr>
              <w:t>Spatial consistency</w:t>
            </w:r>
          </w:p>
        </w:tc>
        <w:tc>
          <w:tcPr>
            <w:tcW w:w="3402" w:type="dxa"/>
          </w:tcPr>
          <w:p w14:paraId="497AFF94" w14:textId="148C37DB" w:rsidR="00B03705" w:rsidRPr="00B03705" w:rsidRDefault="00B03705" w:rsidP="0063333F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B03705"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  <w:t>Procedure B in TR38.901</w:t>
            </w:r>
          </w:p>
        </w:tc>
        <w:tc>
          <w:tcPr>
            <w:tcW w:w="3827" w:type="dxa"/>
          </w:tcPr>
          <w:p w14:paraId="73DE822B" w14:textId="3A4DF545" w:rsidR="00B03705" w:rsidRPr="00B03705" w:rsidRDefault="00B03705" w:rsidP="0063333F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 w:rsidRPr="00B03705"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  <w:t>Procedure B in TR38.901</w:t>
            </w:r>
          </w:p>
        </w:tc>
      </w:tr>
      <w:tr w:rsidR="00B03705" w:rsidRPr="00B03705" w14:paraId="695C4014" w14:textId="77777777" w:rsidTr="006E08CB">
        <w:trPr>
          <w:jc w:val="center"/>
        </w:trPr>
        <w:tc>
          <w:tcPr>
            <w:tcW w:w="1838" w:type="dxa"/>
          </w:tcPr>
          <w:p w14:paraId="0F0A2DEC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 w:rsidRPr="00B03705">
              <w:rPr>
                <w:rFonts w:ascii="Arial" w:eastAsia="DengXian" w:hAnsi="Arial" w:cs="Arial"/>
                <w:sz w:val="18"/>
              </w:rPr>
              <w:t>UE trajectory model</w:t>
            </w:r>
          </w:p>
        </w:tc>
        <w:tc>
          <w:tcPr>
            <w:tcW w:w="3402" w:type="dxa"/>
          </w:tcPr>
          <w:p w14:paraId="14907E38" w14:textId="1BBAC9DF" w:rsidR="00B03705" w:rsidRPr="00B03705" w:rsidRDefault="0063333F" w:rsidP="00B03705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highlight w:val="yellow"/>
              </w:rPr>
            </w:pPr>
            <w:r w:rsidRPr="0063333F">
              <w:rPr>
                <w:rFonts w:ascii="Arial" w:eastAsia="DengXian" w:hAnsi="Arial" w:cs="Arial"/>
                <w:sz w:val="18"/>
                <w:szCs w:val="18"/>
                <w:highlight w:val="yellow"/>
              </w:rPr>
              <w:t>O</w:t>
            </w:r>
            <w:r w:rsidR="00B03705" w:rsidRPr="00B03705">
              <w:rPr>
                <w:rFonts w:ascii="Arial" w:eastAsia="DengXian" w:hAnsi="Arial" w:cs="Arial"/>
                <w:sz w:val="18"/>
                <w:szCs w:val="18"/>
                <w:highlight w:val="yellow"/>
              </w:rPr>
              <w:t>ption</w:t>
            </w:r>
            <w:r w:rsidRPr="0063333F">
              <w:rPr>
                <w:rFonts w:ascii="Arial" w:eastAsia="DengXian" w:hAnsi="Arial" w:cs="Arial"/>
                <w:sz w:val="18"/>
                <w:szCs w:val="18"/>
                <w:highlight w:val="yellow"/>
              </w:rPr>
              <w:t xml:space="preserve"> 1</w:t>
            </w:r>
            <w:r w:rsidR="00B03705" w:rsidRPr="00B03705">
              <w:rPr>
                <w:rFonts w:ascii="Arial" w:eastAsia="DengXian" w:hAnsi="Arial" w:cs="Arial"/>
                <w:sz w:val="18"/>
                <w:szCs w:val="18"/>
                <w:highlight w:val="yellow"/>
              </w:rPr>
              <w:t xml:space="preserve"> in 38.843 section 6.3.1</w:t>
            </w:r>
          </w:p>
        </w:tc>
        <w:tc>
          <w:tcPr>
            <w:tcW w:w="3827" w:type="dxa"/>
          </w:tcPr>
          <w:p w14:paraId="0646E8C3" w14:textId="1923C518" w:rsidR="00B03705" w:rsidRPr="00B03705" w:rsidRDefault="0063333F" w:rsidP="00B03705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highlight w:val="yellow"/>
              </w:rPr>
            </w:pPr>
            <w:r w:rsidRPr="0063333F">
              <w:rPr>
                <w:rFonts w:ascii="Arial" w:eastAsia="DengXian" w:hAnsi="Arial" w:cs="Arial"/>
                <w:sz w:val="18"/>
                <w:szCs w:val="18"/>
                <w:highlight w:val="yellow"/>
              </w:rPr>
              <w:t>O</w:t>
            </w:r>
            <w:r w:rsidR="00B03705" w:rsidRPr="00B03705">
              <w:rPr>
                <w:rFonts w:ascii="Arial" w:eastAsia="DengXian" w:hAnsi="Arial" w:cs="Arial"/>
                <w:sz w:val="18"/>
                <w:szCs w:val="18"/>
                <w:highlight w:val="yellow"/>
              </w:rPr>
              <w:t>ption</w:t>
            </w:r>
            <w:r w:rsidRPr="0063333F">
              <w:rPr>
                <w:rFonts w:ascii="Arial" w:eastAsia="DengXian" w:hAnsi="Arial" w:cs="Arial"/>
                <w:sz w:val="18"/>
                <w:szCs w:val="18"/>
                <w:highlight w:val="yellow"/>
              </w:rPr>
              <w:t xml:space="preserve"> 1</w:t>
            </w:r>
            <w:r w:rsidR="00B03705" w:rsidRPr="00B03705">
              <w:rPr>
                <w:rFonts w:ascii="Arial" w:eastAsia="DengXian" w:hAnsi="Arial" w:cs="Arial"/>
                <w:sz w:val="18"/>
                <w:szCs w:val="18"/>
                <w:highlight w:val="yellow"/>
              </w:rPr>
              <w:t xml:space="preserve"> in 38.843 section 6.3.1</w:t>
            </w:r>
          </w:p>
        </w:tc>
      </w:tr>
      <w:tr w:rsidR="00B03705" w:rsidRPr="00B03705" w14:paraId="6D4DF19F" w14:textId="77777777" w:rsidTr="006E08CB">
        <w:trPr>
          <w:jc w:val="center"/>
        </w:trPr>
        <w:tc>
          <w:tcPr>
            <w:tcW w:w="1838" w:type="dxa"/>
          </w:tcPr>
          <w:p w14:paraId="131324CC" w14:textId="77777777" w:rsidR="00B03705" w:rsidRPr="00B03705" w:rsidRDefault="00B03705" w:rsidP="00B03705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 w:rsidRPr="00B03705">
              <w:rPr>
                <w:rFonts w:ascii="Arial" w:eastAsia="DengXian" w:hAnsi="Arial" w:cs="Arial"/>
                <w:sz w:val="18"/>
              </w:rPr>
              <w:t>UE trajectory boundary processing model</w:t>
            </w:r>
          </w:p>
        </w:tc>
        <w:tc>
          <w:tcPr>
            <w:tcW w:w="3402" w:type="dxa"/>
          </w:tcPr>
          <w:p w14:paraId="18EBB0C3" w14:textId="42E1C5C3" w:rsidR="00B03705" w:rsidRPr="00B03705" w:rsidRDefault="00B03705" w:rsidP="00B03705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highlight w:val="yellow"/>
              </w:rPr>
            </w:pPr>
            <w:r w:rsidRPr="00B03705">
              <w:rPr>
                <w:rFonts w:ascii="Arial" w:eastAsia="DengXian" w:hAnsi="Arial" w:cs="Arial"/>
                <w:sz w:val="18"/>
                <w:szCs w:val="18"/>
                <w:highlight w:val="yellow"/>
              </w:rPr>
              <w:t>wrap round model</w:t>
            </w:r>
          </w:p>
        </w:tc>
        <w:tc>
          <w:tcPr>
            <w:tcW w:w="3827" w:type="dxa"/>
          </w:tcPr>
          <w:p w14:paraId="1CC283FB" w14:textId="0962455D" w:rsidR="00B03705" w:rsidRPr="00B03705" w:rsidRDefault="00B03705" w:rsidP="00B03705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highlight w:val="yellow"/>
              </w:rPr>
            </w:pPr>
            <w:r w:rsidRPr="00B03705">
              <w:rPr>
                <w:rFonts w:ascii="Arial" w:eastAsia="DengXian" w:hAnsi="Arial" w:cs="Arial"/>
                <w:sz w:val="18"/>
                <w:szCs w:val="18"/>
                <w:highlight w:val="yellow"/>
              </w:rPr>
              <w:t>wrap round model,</w:t>
            </w:r>
          </w:p>
        </w:tc>
      </w:tr>
    </w:tbl>
    <w:p w14:paraId="566F0400" w14:textId="77777777" w:rsidR="0015614D" w:rsidRDefault="0015614D" w:rsidP="0063333F">
      <w:pPr>
        <w:spacing w:after="120"/>
        <w:ind w:rightChars="100" w:right="200"/>
        <w:jc w:val="both"/>
        <w:rPr>
          <w:rFonts w:eastAsiaTheme="minorEastAsia"/>
        </w:rPr>
      </w:pPr>
    </w:p>
    <w:p w14:paraId="17049857" w14:textId="2B32C9A8" w:rsidR="00772028" w:rsidRDefault="005F39DE" w:rsidP="0063333F">
      <w:pPr>
        <w:spacing w:after="120"/>
        <w:ind w:rightChars="100" w:right="200"/>
        <w:jc w:val="both"/>
        <w:rPr>
          <w:rFonts w:eastAsiaTheme="minorEastAsia"/>
        </w:rPr>
      </w:pPr>
      <w:r>
        <w:rPr>
          <w:rFonts w:eastAsiaTheme="minorEastAsia"/>
        </w:rPr>
        <w:t>In addition, other simulation configurations used to generate the dataset are listed in Table 2, including the number of UE</w:t>
      </w:r>
      <w:r w:rsidR="0015614D">
        <w:rPr>
          <w:rFonts w:eastAsiaTheme="minorEastAsia"/>
        </w:rPr>
        <w:t>s</w:t>
      </w:r>
      <w:r>
        <w:rPr>
          <w:rFonts w:eastAsiaTheme="minorEastAsia"/>
        </w:rPr>
        <w:t xml:space="preserve">, </w:t>
      </w:r>
      <w:r w:rsidR="00124A98">
        <w:rPr>
          <w:rFonts w:eastAsiaTheme="minorEastAsia"/>
        </w:rPr>
        <w:t xml:space="preserve">UE placement </w:t>
      </w:r>
      <w:r>
        <w:rPr>
          <w:rFonts w:eastAsiaTheme="minorEastAsia"/>
        </w:rPr>
        <w:t xml:space="preserve">and </w:t>
      </w:r>
      <w:r w:rsidR="0062433F">
        <w:rPr>
          <w:rFonts w:eastAsiaTheme="minorEastAsia"/>
        </w:rPr>
        <w:t>dataset splitting method</w:t>
      </w:r>
      <w:r>
        <w:rPr>
          <w:rFonts w:eastAsiaTheme="minorEastAsia"/>
        </w:rPr>
        <w:t>.</w:t>
      </w:r>
    </w:p>
    <w:p w14:paraId="0B0990F3" w14:textId="716085B3" w:rsidR="0063333F" w:rsidRDefault="00772028" w:rsidP="00772028">
      <w:pPr>
        <w:spacing w:after="120"/>
        <w:ind w:rightChars="100" w:right="200"/>
        <w:jc w:val="center"/>
        <w:rPr>
          <w:rFonts w:eastAsiaTheme="minorEastAsia"/>
          <w:szCs w:val="28"/>
        </w:rPr>
      </w:pPr>
      <w:r>
        <w:rPr>
          <w:rFonts w:eastAsiaTheme="minorEastAsia"/>
        </w:rPr>
        <w:t>Table 2. Other simulation configurations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4677"/>
      </w:tblGrid>
      <w:tr w:rsidR="00772028" w:rsidRPr="00B03705" w14:paraId="76124D88" w14:textId="77777777" w:rsidTr="0062433F">
        <w:trPr>
          <w:jc w:val="center"/>
        </w:trPr>
        <w:tc>
          <w:tcPr>
            <w:tcW w:w="1555" w:type="dxa"/>
            <w:shd w:val="clear" w:color="auto" w:fill="D9D9D9"/>
          </w:tcPr>
          <w:p w14:paraId="7B9B2679" w14:textId="77777777" w:rsidR="00772028" w:rsidRPr="00B03705" w:rsidRDefault="00772028" w:rsidP="002F1B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03705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4677" w:type="dxa"/>
            <w:shd w:val="clear" w:color="auto" w:fill="D9D9D9"/>
          </w:tcPr>
          <w:p w14:paraId="0A1FFB67" w14:textId="067623BB" w:rsidR="00772028" w:rsidRPr="00B03705" w:rsidRDefault="00772028" w:rsidP="002F1B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03705">
              <w:rPr>
                <w:rFonts w:ascii="Arial" w:hAnsi="Arial"/>
                <w:b/>
                <w:sz w:val="18"/>
                <w:lang w:eastAsia="en-GB"/>
              </w:rPr>
              <w:t>Value for FR1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and FR2</w:t>
            </w:r>
          </w:p>
        </w:tc>
      </w:tr>
      <w:tr w:rsidR="00772028" w:rsidRPr="00B03705" w14:paraId="28BBEA98" w14:textId="77777777" w:rsidTr="0062433F">
        <w:trPr>
          <w:jc w:val="center"/>
        </w:trPr>
        <w:tc>
          <w:tcPr>
            <w:tcW w:w="1555" w:type="dxa"/>
          </w:tcPr>
          <w:p w14:paraId="37355CB5" w14:textId="4084BBFD" w:rsidR="00772028" w:rsidRPr="00B03705" w:rsidRDefault="00124A98" w:rsidP="002F1B6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UE number</w:t>
            </w:r>
          </w:p>
        </w:tc>
        <w:tc>
          <w:tcPr>
            <w:tcW w:w="4677" w:type="dxa"/>
          </w:tcPr>
          <w:p w14:paraId="48B8522B" w14:textId="53E2F0B8" w:rsidR="00772028" w:rsidRPr="00B03705" w:rsidRDefault="00BC2E75" w:rsidP="00ED34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 in total</w:t>
            </w:r>
          </w:p>
        </w:tc>
      </w:tr>
      <w:tr w:rsidR="00772028" w:rsidRPr="00B03705" w14:paraId="04812FCD" w14:textId="77777777" w:rsidTr="0062433F">
        <w:trPr>
          <w:jc w:val="center"/>
        </w:trPr>
        <w:tc>
          <w:tcPr>
            <w:tcW w:w="1555" w:type="dxa"/>
          </w:tcPr>
          <w:p w14:paraId="4C23902D" w14:textId="2159A200" w:rsidR="00772028" w:rsidRPr="00B03705" w:rsidRDefault="00124A98" w:rsidP="002F1B6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UE placement</w:t>
            </w:r>
          </w:p>
        </w:tc>
        <w:tc>
          <w:tcPr>
            <w:tcW w:w="4677" w:type="dxa"/>
          </w:tcPr>
          <w:p w14:paraId="0B5EE8B7" w14:textId="1264A6F0" w:rsidR="00772028" w:rsidRPr="00B03705" w:rsidRDefault="00BC2E75" w:rsidP="00ED34CA">
            <w:pPr>
              <w:keepNext/>
              <w:keepLines/>
              <w:spacing w:after="0"/>
              <w:jc w:val="center"/>
              <w:rPr>
                <w:rFonts w:ascii="Arial" w:eastAsia="Microsoft YaHei UI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Uniform by cell</w:t>
            </w:r>
          </w:p>
        </w:tc>
      </w:tr>
      <w:tr w:rsidR="00772028" w:rsidRPr="00B03705" w14:paraId="7F798AA5" w14:textId="77777777" w:rsidTr="0062433F">
        <w:trPr>
          <w:jc w:val="center"/>
        </w:trPr>
        <w:tc>
          <w:tcPr>
            <w:tcW w:w="1555" w:type="dxa"/>
          </w:tcPr>
          <w:p w14:paraId="52836BF8" w14:textId="1AF033D3" w:rsidR="00772028" w:rsidRPr="00B03705" w:rsidRDefault="00BC2E75" w:rsidP="002F1B6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Data</w:t>
            </w:r>
            <w:r w:rsidR="0062433F">
              <w:rPr>
                <w:rFonts w:ascii="Arial" w:hAnsi="Arial" w:cs="Arial"/>
                <w:sz w:val="18"/>
                <w:lang w:eastAsia="en-GB"/>
              </w:rPr>
              <w:t>set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splitting</w:t>
            </w:r>
          </w:p>
        </w:tc>
        <w:tc>
          <w:tcPr>
            <w:tcW w:w="4677" w:type="dxa"/>
          </w:tcPr>
          <w:p w14:paraId="16D1D9F2" w14:textId="43A9C32A" w:rsidR="00772028" w:rsidRPr="00B03705" w:rsidRDefault="00ED34CA" w:rsidP="00ED34CA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Data of 19 UEs </w:t>
            </w:r>
            <w:r w:rsidR="0015614D">
              <w:rPr>
                <w:rFonts w:ascii="Arial" w:hAnsi="Arial" w:cs="Arial"/>
                <w:sz w:val="18"/>
                <w:lang w:eastAsia="en-GB"/>
              </w:rPr>
              <w:t xml:space="preserve">used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for training, data of </w:t>
            </w:r>
            <w:r w:rsidR="0015614D">
              <w:rPr>
                <w:rFonts w:ascii="Arial" w:hAnsi="Arial" w:cs="Arial"/>
                <w:sz w:val="18"/>
                <w:lang w:eastAsia="en-GB"/>
              </w:rPr>
              <w:t xml:space="preserve">the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remaining UE </w:t>
            </w:r>
            <w:r w:rsidR="0015614D">
              <w:rPr>
                <w:rFonts w:ascii="Arial" w:hAnsi="Arial" w:cs="Arial"/>
                <w:sz w:val="18"/>
                <w:lang w:eastAsia="en-GB"/>
              </w:rPr>
              <w:t xml:space="preserve">used </w:t>
            </w:r>
            <w:r>
              <w:rPr>
                <w:rFonts w:ascii="Arial" w:hAnsi="Arial" w:cs="Arial"/>
                <w:sz w:val="18"/>
                <w:lang w:eastAsia="en-GB"/>
              </w:rPr>
              <w:t>for testing</w:t>
            </w:r>
          </w:p>
        </w:tc>
      </w:tr>
    </w:tbl>
    <w:p w14:paraId="3D62A681" w14:textId="7C0FE9D4" w:rsidR="00AF5EDC" w:rsidRDefault="00AF5EDC" w:rsidP="006E08CB">
      <w:pPr>
        <w:spacing w:after="120"/>
        <w:ind w:rightChars="100" w:right="200"/>
        <w:jc w:val="both"/>
        <w:rPr>
          <w:rFonts w:eastAsiaTheme="minorEastAsia"/>
        </w:rPr>
      </w:pPr>
    </w:p>
    <w:p w14:paraId="568C5ED8" w14:textId="33C522AA" w:rsidR="007F28E1" w:rsidRPr="003F2D43" w:rsidRDefault="007F28E1" w:rsidP="007F28E1">
      <w:pPr>
        <w:pStyle w:val="Heading2"/>
        <w:rPr>
          <w:rFonts w:eastAsiaTheme="minorEastAsia"/>
          <w:sz w:val="28"/>
          <w:szCs w:val="22"/>
        </w:rPr>
      </w:pPr>
      <w:r w:rsidRPr="003F2D43">
        <w:rPr>
          <w:rFonts w:eastAsiaTheme="minorEastAsia"/>
          <w:sz w:val="28"/>
          <w:szCs w:val="22"/>
        </w:rPr>
        <w:t>2.</w:t>
      </w:r>
      <w:r>
        <w:rPr>
          <w:rFonts w:eastAsiaTheme="minorEastAsia"/>
          <w:sz w:val="28"/>
          <w:szCs w:val="22"/>
        </w:rPr>
        <w:t>2</w:t>
      </w:r>
      <w:r w:rsidRPr="003F2D43">
        <w:rPr>
          <w:rFonts w:eastAsiaTheme="minorEastAsia"/>
          <w:sz w:val="28"/>
          <w:szCs w:val="22"/>
        </w:rPr>
        <w:t xml:space="preserve"> </w:t>
      </w:r>
      <w:r w:rsidR="003D4433" w:rsidRPr="003D4433">
        <w:rPr>
          <w:rFonts w:eastAsiaTheme="minorEastAsia"/>
          <w:sz w:val="28"/>
          <w:szCs w:val="22"/>
        </w:rPr>
        <w:t>RRM measurement prediction</w:t>
      </w:r>
      <w:r w:rsidR="003D4433">
        <w:rPr>
          <w:rFonts w:eastAsiaTheme="minorEastAsia"/>
          <w:sz w:val="28"/>
          <w:szCs w:val="22"/>
        </w:rPr>
        <w:t xml:space="preserve"> results</w:t>
      </w:r>
    </w:p>
    <w:p w14:paraId="25469D64" w14:textId="797BA7A4" w:rsidR="00EF4C42" w:rsidRDefault="00090677" w:rsidP="00C1236C">
      <w:pPr>
        <w:spacing w:after="120"/>
        <w:ind w:rightChars="100" w:right="200"/>
        <w:jc w:val="both"/>
        <w:rPr>
          <w:rFonts w:eastAsiaTheme="minorEastAsia"/>
        </w:rPr>
      </w:pPr>
      <w:r w:rsidRPr="00090677">
        <w:rPr>
          <w:rFonts w:eastAsiaTheme="minorEastAsia"/>
        </w:rPr>
        <w:t xml:space="preserve">To facilitate the discussion of the </w:t>
      </w:r>
      <w:r>
        <w:rPr>
          <w:rFonts w:eastAsiaTheme="minorEastAsia"/>
        </w:rPr>
        <w:t>prediction</w:t>
      </w:r>
      <w:r w:rsidRPr="00090677">
        <w:rPr>
          <w:rFonts w:eastAsiaTheme="minorEastAsia"/>
        </w:rPr>
        <w:t xml:space="preserve"> result</w:t>
      </w:r>
      <w:r>
        <w:rPr>
          <w:rFonts w:eastAsiaTheme="minorEastAsia"/>
        </w:rPr>
        <w:t>s</w:t>
      </w:r>
      <w:r w:rsidRPr="00090677">
        <w:rPr>
          <w:rFonts w:eastAsiaTheme="minorEastAsia"/>
        </w:rPr>
        <w:t xml:space="preserve">, a unified report template </w:t>
      </w:r>
      <w:r>
        <w:rPr>
          <w:rFonts w:eastAsiaTheme="minorEastAsia"/>
        </w:rPr>
        <w:t>has been agreed in RAN2 last meeting</w:t>
      </w:r>
      <w:r w:rsidR="00EF4C42">
        <w:rPr>
          <w:rFonts w:eastAsiaTheme="minorEastAsia"/>
        </w:rPr>
        <w:t>.</w:t>
      </w:r>
      <w:r>
        <w:rPr>
          <w:rFonts w:eastAsiaTheme="minorEastAsia"/>
        </w:rPr>
        <w:t xml:space="preserve"> Therefore, we list our </w:t>
      </w:r>
      <w:r w:rsidRPr="00090677">
        <w:rPr>
          <w:rFonts w:eastAsiaTheme="minorEastAsia"/>
        </w:rPr>
        <w:t>RRM measurement prediction results</w:t>
      </w:r>
      <w:r w:rsidRPr="00090677">
        <w:t xml:space="preserve"> </w:t>
      </w:r>
      <w:r w:rsidRPr="00090677">
        <w:rPr>
          <w:rFonts w:eastAsiaTheme="minorEastAsia"/>
        </w:rPr>
        <w:t xml:space="preserve">in the format of </w:t>
      </w:r>
      <w:r>
        <w:rPr>
          <w:rFonts w:eastAsiaTheme="minorEastAsia"/>
        </w:rPr>
        <w:t>the</w:t>
      </w:r>
      <w:r w:rsidRPr="00090677">
        <w:rPr>
          <w:rFonts w:eastAsiaTheme="minorEastAsia"/>
        </w:rPr>
        <w:t xml:space="preserve"> report template</w:t>
      </w:r>
      <w:r w:rsidR="001053CD">
        <w:rPr>
          <w:rFonts w:eastAsiaTheme="minorEastAsia"/>
        </w:rPr>
        <w:t xml:space="preserve"> case by case</w:t>
      </w:r>
      <w:r w:rsidR="00E33691">
        <w:rPr>
          <w:rFonts w:eastAsiaTheme="minorEastAsia"/>
        </w:rPr>
        <w:t>, in which the average RSRP difference and</w:t>
      </w:r>
      <w:r w:rsidR="00E33691" w:rsidRPr="00E33691">
        <w:rPr>
          <w:rFonts w:eastAsiaTheme="minorEastAsia"/>
        </w:rPr>
        <w:t xml:space="preserve"> the corresponding </w:t>
      </w:r>
      <w:r w:rsidR="00875A84">
        <w:rPr>
          <w:rFonts w:eastAsiaTheme="minorEastAsia"/>
        </w:rPr>
        <w:t xml:space="preserve">speed </w:t>
      </w:r>
      <w:r w:rsidR="00E33691">
        <w:rPr>
          <w:rFonts w:eastAsiaTheme="minorEastAsia"/>
        </w:rPr>
        <w:t xml:space="preserve">value are marked </w:t>
      </w:r>
      <w:r w:rsidR="00E33691" w:rsidRPr="00E33691">
        <w:rPr>
          <w:rFonts w:eastAsiaTheme="minorEastAsia"/>
        </w:rPr>
        <w:t>in the same colour</w:t>
      </w:r>
      <w:r w:rsidRPr="00090677">
        <w:rPr>
          <w:rFonts w:eastAsiaTheme="minorEastAsia"/>
        </w:rPr>
        <w:t>.</w:t>
      </w:r>
      <w:r w:rsidR="004C6648">
        <w:rPr>
          <w:rFonts w:eastAsiaTheme="minorEastAsia"/>
        </w:rPr>
        <w:t xml:space="preserve"> </w:t>
      </w:r>
      <w:r w:rsidR="0015614D">
        <w:rPr>
          <w:rFonts w:eastAsiaTheme="minorEastAsia"/>
        </w:rPr>
        <w:t>F</w:t>
      </w:r>
      <w:r w:rsidR="004C6648">
        <w:rPr>
          <w:rFonts w:eastAsiaTheme="minorEastAsia"/>
        </w:rPr>
        <w:t xml:space="preserve">or each UE speed, we tried different </w:t>
      </w:r>
      <w:r w:rsidR="00922A4C">
        <w:rPr>
          <w:rFonts w:eastAsiaTheme="minorEastAsia"/>
        </w:rPr>
        <w:t xml:space="preserve">number of </w:t>
      </w:r>
      <w:r w:rsidR="004C6648">
        <w:rPr>
          <w:rFonts w:eastAsiaTheme="minorEastAsia"/>
        </w:rPr>
        <w:t>epoch</w:t>
      </w:r>
      <w:r w:rsidR="00922A4C">
        <w:rPr>
          <w:rFonts w:eastAsiaTheme="minorEastAsia"/>
        </w:rPr>
        <w:t>s</w:t>
      </w:r>
      <w:r w:rsidR="004C6648">
        <w:rPr>
          <w:rFonts w:eastAsiaTheme="minorEastAsia"/>
        </w:rPr>
        <w:t xml:space="preserve"> and obtain multiple </w:t>
      </w:r>
      <w:r w:rsidR="0015614D">
        <w:rPr>
          <w:rFonts w:eastAsiaTheme="minorEastAsia"/>
        </w:rPr>
        <w:t xml:space="preserve">different </w:t>
      </w:r>
      <w:r w:rsidR="004C6648">
        <w:rPr>
          <w:rFonts w:eastAsiaTheme="minorEastAsia"/>
        </w:rPr>
        <w:t>results</w:t>
      </w:r>
      <w:r w:rsidR="00FD06FE">
        <w:rPr>
          <w:rFonts w:eastAsiaTheme="minorEastAsia"/>
        </w:rPr>
        <w:t xml:space="preserve">, in which </w:t>
      </w:r>
      <w:r w:rsidR="00B6569E">
        <w:rPr>
          <w:rFonts w:eastAsiaTheme="minorEastAsia"/>
        </w:rPr>
        <w:t xml:space="preserve">one </w:t>
      </w:r>
      <w:r w:rsidR="00FD06FE">
        <w:rPr>
          <w:rFonts w:eastAsiaTheme="minorEastAsia"/>
        </w:rPr>
        <w:t>e</w:t>
      </w:r>
      <w:r w:rsidR="00FD06FE" w:rsidRPr="00FD06FE">
        <w:rPr>
          <w:rFonts w:eastAsiaTheme="minorEastAsia"/>
        </w:rPr>
        <w:t xml:space="preserve">poch refers to the process of </w:t>
      </w:r>
      <w:r w:rsidR="0015614D">
        <w:rPr>
          <w:rFonts w:eastAsiaTheme="minorEastAsia"/>
        </w:rPr>
        <w:t xml:space="preserve">the AIML algorithm </w:t>
      </w:r>
      <w:r w:rsidR="00FD06FE" w:rsidRPr="00FD06FE">
        <w:rPr>
          <w:rFonts w:eastAsiaTheme="minorEastAsia"/>
        </w:rPr>
        <w:t>traversing the entire training dataset once</w:t>
      </w:r>
      <w:r w:rsidR="004C6648">
        <w:rPr>
          <w:rFonts w:eastAsiaTheme="minorEastAsia"/>
        </w:rPr>
        <w:t>.</w:t>
      </w:r>
    </w:p>
    <w:p w14:paraId="12C79249" w14:textId="149590BC" w:rsidR="001053CD" w:rsidRDefault="0015614D" w:rsidP="007170FE">
      <w:pPr>
        <w:pStyle w:val="Heading3"/>
      </w:pPr>
      <w:r>
        <w:rPr>
          <w:rFonts w:eastAsiaTheme="minorEastAsia"/>
        </w:rPr>
        <w:lastRenderedPageBreak/>
        <w:t xml:space="preserve">2.2.1 </w:t>
      </w:r>
      <w:r w:rsidR="001053CD">
        <w:rPr>
          <w:rFonts w:eastAsiaTheme="minorEastAsia" w:hint="eastAsia"/>
        </w:rPr>
        <w:t>R</w:t>
      </w:r>
      <w:r w:rsidR="001053CD">
        <w:rPr>
          <w:rFonts w:eastAsiaTheme="minorEastAsia"/>
        </w:rPr>
        <w:t>esults of case 2 (</w:t>
      </w:r>
      <w:r w:rsidR="001053CD">
        <w:t xml:space="preserve">FR1 intra-frequency temporal domain </w:t>
      </w:r>
      <w:r w:rsidR="001053CD">
        <w:rPr>
          <w:rFonts w:hint="eastAsia"/>
        </w:rPr>
        <w:t>case</w:t>
      </w:r>
      <w:r w:rsidR="001053CD">
        <w:t xml:space="preserve"> B)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3065"/>
        <w:gridCol w:w="3713"/>
      </w:tblGrid>
      <w:tr w:rsidR="005442CE" w:rsidRPr="00F00342" w14:paraId="5B1B8B9B" w14:textId="77777777" w:rsidTr="005442CE">
        <w:trPr>
          <w:jc w:val="center"/>
        </w:trPr>
        <w:tc>
          <w:tcPr>
            <w:tcW w:w="4761" w:type="dxa"/>
            <w:gridSpan w:val="2"/>
            <w:shd w:val="clear" w:color="auto" w:fill="auto"/>
          </w:tcPr>
          <w:p w14:paraId="38B7117B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F00342">
              <w:rPr>
                <w:lang w:eastAsia="en-US"/>
              </w:rPr>
              <w:t>Report parameters</w:t>
            </w:r>
          </w:p>
        </w:tc>
        <w:tc>
          <w:tcPr>
            <w:tcW w:w="2434" w:type="dxa"/>
            <w:shd w:val="clear" w:color="auto" w:fill="auto"/>
          </w:tcPr>
          <w:p w14:paraId="62266616" w14:textId="3DEE9BFC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  <w:r>
              <w:rPr>
                <w:rFonts w:eastAsia="DengXian"/>
                <w:b/>
                <w:lang w:eastAsia="en-US"/>
              </w:rPr>
              <w:t>Huawei</w:t>
            </w:r>
          </w:p>
        </w:tc>
      </w:tr>
      <w:tr w:rsidR="005442CE" w:rsidRPr="00F00342" w14:paraId="1E5FDC9C" w14:textId="77777777" w:rsidTr="005442CE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4AC7AD86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rFonts w:eastAsia="DengXian"/>
                <w:lang w:eastAsia="en-US"/>
              </w:rPr>
              <w:t>Reported simulation assumptions</w:t>
            </w:r>
          </w:p>
        </w:tc>
        <w:tc>
          <w:tcPr>
            <w:tcW w:w="3065" w:type="dxa"/>
            <w:shd w:val="clear" w:color="auto" w:fill="auto"/>
          </w:tcPr>
          <w:p w14:paraId="6958BCF4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rFonts w:eastAsia="DengXian" w:hint="eastAsia"/>
                <w:lang w:eastAsia="en-US"/>
              </w:rPr>
              <w:t>U</w:t>
            </w:r>
            <w:r w:rsidRPr="00F00342">
              <w:rPr>
                <w:rFonts w:eastAsia="DengXian"/>
                <w:lang w:eastAsia="en-US"/>
              </w:rPr>
              <w:t>E trajectory option (option 1,2,3 in[4])</w:t>
            </w:r>
          </w:p>
        </w:tc>
        <w:tc>
          <w:tcPr>
            <w:tcW w:w="2434" w:type="dxa"/>
            <w:shd w:val="clear" w:color="auto" w:fill="auto"/>
          </w:tcPr>
          <w:p w14:paraId="0C55BD3A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F00342">
              <w:rPr>
                <w:rFonts w:eastAsia="DengXian" w:hint="eastAsia"/>
              </w:rPr>
              <w:t>O</w:t>
            </w:r>
            <w:r w:rsidRPr="00F00342">
              <w:rPr>
                <w:rFonts w:eastAsia="DengXian"/>
              </w:rPr>
              <w:t>ption 1</w:t>
            </w:r>
          </w:p>
        </w:tc>
      </w:tr>
      <w:tr w:rsidR="005442CE" w:rsidRPr="00F00342" w14:paraId="244AE5A7" w14:textId="77777777" w:rsidTr="005442CE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5E9F1640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18257D54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rFonts w:eastAsia="DengXian" w:hint="eastAsia"/>
                <w:lang w:eastAsia="en-US"/>
              </w:rPr>
              <w:t>U</w:t>
            </w:r>
            <w:r w:rsidRPr="00F00342">
              <w:rPr>
                <w:rFonts w:eastAsia="DengXian"/>
                <w:lang w:eastAsia="en-US"/>
              </w:rPr>
              <w:t>E trajectory boundary processing option (option 1,2,3 in[4])</w:t>
            </w:r>
          </w:p>
        </w:tc>
        <w:tc>
          <w:tcPr>
            <w:tcW w:w="2434" w:type="dxa"/>
            <w:shd w:val="clear" w:color="auto" w:fill="auto"/>
          </w:tcPr>
          <w:p w14:paraId="7145BE74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F00342">
              <w:rPr>
                <w:rFonts w:eastAsia="DengXian" w:hint="eastAsia"/>
              </w:rPr>
              <w:t>O</w:t>
            </w:r>
            <w:r w:rsidRPr="00F00342">
              <w:rPr>
                <w:rFonts w:eastAsia="DengXian"/>
              </w:rPr>
              <w:t>ption 1 (wrap-around model)</w:t>
            </w:r>
          </w:p>
        </w:tc>
      </w:tr>
      <w:tr w:rsidR="005442CE" w:rsidRPr="00F00342" w14:paraId="00CEBD65" w14:textId="77777777" w:rsidTr="005442CE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6858F974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3866C36A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rFonts w:eastAsia="DengXian" w:hint="eastAsia"/>
                <w:lang w:eastAsia="en-US"/>
              </w:rPr>
              <w:t>U</w:t>
            </w:r>
            <w:r w:rsidRPr="00F00342">
              <w:rPr>
                <w:rFonts w:eastAsia="DengXian"/>
                <w:lang w:eastAsia="en-US"/>
              </w:rPr>
              <w:t>E speed (30,60,90,120 Km/h)</w:t>
            </w:r>
          </w:p>
        </w:tc>
        <w:tc>
          <w:tcPr>
            <w:tcW w:w="2434" w:type="dxa"/>
            <w:shd w:val="clear" w:color="auto" w:fill="auto"/>
          </w:tcPr>
          <w:p w14:paraId="590D920D" w14:textId="2B050284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F00342">
              <w:rPr>
                <w:rFonts w:eastAsia="DengXian" w:hint="eastAsia"/>
              </w:rPr>
              <w:t>F</w:t>
            </w:r>
            <w:r w:rsidRPr="00F00342">
              <w:rPr>
                <w:rFonts w:eastAsia="DengXian"/>
              </w:rPr>
              <w:t xml:space="preserve">R1: </w:t>
            </w:r>
            <w:r w:rsidRPr="00B80C39">
              <w:rPr>
                <w:rFonts w:eastAsia="DengXian"/>
                <w:highlight w:val="yellow"/>
              </w:rPr>
              <w:t>30</w:t>
            </w:r>
            <w:r w:rsidRPr="00F00342">
              <w:rPr>
                <w:rFonts w:eastAsia="DengXian"/>
              </w:rPr>
              <w:t xml:space="preserve">, </w:t>
            </w:r>
            <w:r w:rsidRPr="00B80C39">
              <w:rPr>
                <w:rFonts w:eastAsia="DengXian"/>
                <w:highlight w:val="cyan"/>
              </w:rPr>
              <w:t>60</w:t>
            </w:r>
            <w:r w:rsidRPr="00F00342">
              <w:rPr>
                <w:rFonts w:eastAsia="DengXian"/>
              </w:rPr>
              <w:t xml:space="preserve">, </w:t>
            </w:r>
            <w:r w:rsidRPr="00B80C39">
              <w:rPr>
                <w:rFonts w:eastAsia="DengXian"/>
                <w:highlight w:val="magenta"/>
              </w:rPr>
              <w:t>90</w:t>
            </w:r>
            <w:r w:rsidRPr="00F00342">
              <w:rPr>
                <w:rFonts w:eastAsia="DengXian"/>
              </w:rPr>
              <w:t xml:space="preserve"> km/h</w:t>
            </w:r>
          </w:p>
        </w:tc>
      </w:tr>
      <w:tr w:rsidR="005442CE" w:rsidRPr="00F00342" w14:paraId="067209DC" w14:textId="77777777" w:rsidTr="005442CE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16446C70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5A00C6A0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rFonts w:eastAsia="DengXian"/>
                <w:color w:val="000000"/>
                <w:lang w:eastAsia="en-US"/>
              </w:rPr>
              <w:t>Inter-frequency correlation assumption in general (yes or no)(Note 1)</w:t>
            </w:r>
          </w:p>
        </w:tc>
        <w:tc>
          <w:tcPr>
            <w:tcW w:w="2434" w:type="dxa"/>
            <w:shd w:val="clear" w:color="auto" w:fill="auto"/>
          </w:tcPr>
          <w:p w14:paraId="6AD0C778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F00342">
              <w:rPr>
                <w:rFonts w:eastAsia="DengXian" w:hint="eastAsia"/>
              </w:rPr>
              <w:t>n</w:t>
            </w:r>
            <w:r w:rsidRPr="00F00342">
              <w:rPr>
                <w:rFonts w:eastAsia="DengXian"/>
              </w:rPr>
              <w:t>o</w:t>
            </w:r>
          </w:p>
        </w:tc>
      </w:tr>
      <w:tr w:rsidR="005442CE" w:rsidRPr="00F00342" w14:paraId="2EC25B7B" w14:textId="77777777" w:rsidTr="005442CE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5FF0F903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3A8DDBDB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rFonts w:eastAsia="DengXian"/>
                <w:color w:val="000000"/>
                <w:lang w:eastAsia="en-US"/>
              </w:rPr>
              <w:t>Inter-frequency shadow fading correction (e.g. full, partial, no)(Note 1)</w:t>
            </w:r>
          </w:p>
        </w:tc>
        <w:tc>
          <w:tcPr>
            <w:tcW w:w="2434" w:type="dxa"/>
            <w:shd w:val="clear" w:color="auto" w:fill="auto"/>
          </w:tcPr>
          <w:p w14:paraId="6F382C62" w14:textId="6AC1E418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 w:hint="eastAsia"/>
              </w:rPr>
              <w:t>n</w:t>
            </w:r>
            <w:r>
              <w:rPr>
                <w:rFonts w:eastAsia="DengXian"/>
              </w:rPr>
              <w:t>o</w:t>
            </w:r>
          </w:p>
        </w:tc>
      </w:tr>
      <w:tr w:rsidR="005442CE" w:rsidRPr="00F00342" w14:paraId="3ECBCDF3" w14:textId="77777777" w:rsidTr="005442CE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713C598B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33441DDC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 xml:space="preserve">Whether </w:t>
            </w:r>
            <w:proofErr w:type="spellStart"/>
            <w:r w:rsidRPr="00F00342">
              <w:rPr>
                <w:color w:val="000000"/>
                <w:lang w:eastAsia="en-US"/>
              </w:rPr>
              <w:t>LOSsoft</w:t>
            </w:r>
            <w:proofErr w:type="spellEnd"/>
            <w:r w:rsidRPr="00F00342">
              <w:rPr>
                <w:color w:val="000000"/>
                <w:lang w:eastAsia="en-US"/>
              </w:rPr>
              <w:t xml:space="preserve"> is </w:t>
            </w:r>
            <w:proofErr w:type="spellStart"/>
            <w:r w:rsidRPr="00F00342">
              <w:rPr>
                <w:color w:val="000000"/>
                <w:lang w:eastAsia="en-US"/>
              </w:rPr>
              <w:t>modeled</w:t>
            </w:r>
            <w:proofErr w:type="spellEnd"/>
            <w:r w:rsidRPr="00F00342">
              <w:rPr>
                <w:color w:val="000000"/>
                <w:lang w:eastAsia="en-US"/>
              </w:rPr>
              <w:t xml:space="preserve"> or not</w:t>
            </w:r>
          </w:p>
        </w:tc>
        <w:tc>
          <w:tcPr>
            <w:tcW w:w="2434" w:type="dxa"/>
            <w:shd w:val="clear" w:color="auto" w:fill="auto"/>
          </w:tcPr>
          <w:p w14:paraId="573A5E35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F00342">
              <w:rPr>
                <w:rFonts w:eastAsia="DengXian" w:hint="eastAsia"/>
              </w:rPr>
              <w:t>n</w:t>
            </w:r>
            <w:r w:rsidRPr="00F00342">
              <w:rPr>
                <w:rFonts w:eastAsia="DengXian"/>
              </w:rPr>
              <w:t>o</w:t>
            </w:r>
          </w:p>
        </w:tc>
      </w:tr>
      <w:tr w:rsidR="005442CE" w:rsidRPr="00F00342" w14:paraId="23ADB63C" w14:textId="77777777" w:rsidTr="005442CE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2BA8C2D0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04466FBF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spatial consistency option (A or B)</w:t>
            </w:r>
          </w:p>
        </w:tc>
        <w:tc>
          <w:tcPr>
            <w:tcW w:w="2434" w:type="dxa"/>
            <w:shd w:val="clear" w:color="auto" w:fill="auto"/>
          </w:tcPr>
          <w:p w14:paraId="1D399F1F" w14:textId="406C6DC0" w:rsidR="005442CE" w:rsidRPr="00F00342" w:rsidRDefault="00E42038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 w:hint="eastAsia"/>
              </w:rPr>
              <w:t>B</w:t>
            </w:r>
          </w:p>
        </w:tc>
      </w:tr>
      <w:tr w:rsidR="005442CE" w:rsidRPr="00F00342" w14:paraId="79D73074" w14:textId="77777777" w:rsidTr="005442CE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5A34EEAB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3BB4EBEA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Number of TX beams</w:t>
            </w:r>
          </w:p>
        </w:tc>
        <w:tc>
          <w:tcPr>
            <w:tcW w:w="2434" w:type="dxa"/>
            <w:shd w:val="clear" w:color="auto" w:fill="auto"/>
          </w:tcPr>
          <w:p w14:paraId="26CB4906" w14:textId="2B586B0D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 w:hint="eastAsia"/>
              </w:rPr>
              <w:t>8</w:t>
            </w:r>
          </w:p>
        </w:tc>
      </w:tr>
      <w:tr w:rsidR="005442CE" w:rsidRPr="00F00342" w14:paraId="3B871541" w14:textId="77777777" w:rsidTr="005442CE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4F6AC29B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4DB8A6E0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Number of RX beams</w:t>
            </w:r>
          </w:p>
        </w:tc>
        <w:tc>
          <w:tcPr>
            <w:tcW w:w="2434" w:type="dxa"/>
            <w:shd w:val="clear" w:color="auto" w:fill="auto"/>
          </w:tcPr>
          <w:p w14:paraId="3FE6AECD" w14:textId="7A0F8EA3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 w:hint="eastAsia"/>
              </w:rPr>
              <w:t>8</w:t>
            </w:r>
          </w:p>
        </w:tc>
      </w:tr>
      <w:tr w:rsidR="005442CE" w:rsidRPr="00F00342" w14:paraId="7405537A" w14:textId="77777777" w:rsidTr="005442CE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4847457D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7141B54F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rFonts w:eastAsia="DengXian"/>
                <w:color w:val="000000"/>
                <w:lang w:eastAsia="en-US"/>
              </w:rPr>
              <w:t>Measurement reduction rate(50%,…Note2)</w:t>
            </w:r>
          </w:p>
        </w:tc>
        <w:tc>
          <w:tcPr>
            <w:tcW w:w="2434" w:type="dxa"/>
            <w:shd w:val="clear" w:color="auto" w:fill="auto"/>
          </w:tcPr>
          <w:p w14:paraId="00D57CEE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F00342">
              <w:rPr>
                <w:rFonts w:eastAsia="DengXian" w:hint="eastAsia"/>
              </w:rPr>
              <w:t>5</w:t>
            </w:r>
            <w:r w:rsidRPr="00F00342">
              <w:rPr>
                <w:rFonts w:eastAsia="DengXian"/>
              </w:rPr>
              <w:t>0%</w:t>
            </w:r>
          </w:p>
        </w:tc>
      </w:tr>
      <w:tr w:rsidR="005442CE" w:rsidRPr="00F00342" w14:paraId="73431BA2" w14:textId="77777777" w:rsidTr="005442CE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0B605783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0A09F2EB" w14:textId="28E1DB48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rFonts w:eastAsia="DengXian"/>
                <w:color w:val="000000"/>
                <w:lang w:eastAsia="en-US"/>
              </w:rPr>
              <w:t>Observation window</w:t>
            </w:r>
            <w:r w:rsidR="007E7A56">
              <w:rPr>
                <w:rFonts w:eastAsia="DengXian"/>
                <w:color w:val="000000"/>
                <w:lang w:eastAsia="en-US"/>
              </w:rPr>
              <w:t xml:space="preserve"> </w:t>
            </w:r>
            <w:r w:rsidRPr="00F00342">
              <w:rPr>
                <w:rFonts w:eastAsia="DengXian"/>
                <w:color w:val="000000"/>
                <w:lang w:eastAsia="en-US"/>
              </w:rPr>
              <w:t>(Note3)</w:t>
            </w:r>
          </w:p>
        </w:tc>
        <w:tc>
          <w:tcPr>
            <w:tcW w:w="2434" w:type="dxa"/>
            <w:shd w:val="clear" w:color="auto" w:fill="auto"/>
          </w:tcPr>
          <w:p w14:paraId="3AB8C8EF" w14:textId="58FC7527" w:rsidR="005442CE" w:rsidRPr="00F00342" w:rsidRDefault="00BC43D8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N/A</w:t>
            </w:r>
          </w:p>
        </w:tc>
      </w:tr>
      <w:tr w:rsidR="005442CE" w:rsidRPr="00F00342" w14:paraId="351EED87" w14:textId="77777777" w:rsidTr="005442CE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70881B99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30979F44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rFonts w:eastAsia="DengXian"/>
                <w:color w:val="000000"/>
                <w:lang w:eastAsia="en-US"/>
              </w:rPr>
              <w:t>Prediction window (Note3)</w:t>
            </w:r>
          </w:p>
        </w:tc>
        <w:tc>
          <w:tcPr>
            <w:tcW w:w="2434" w:type="dxa"/>
            <w:shd w:val="clear" w:color="auto" w:fill="auto"/>
          </w:tcPr>
          <w:p w14:paraId="43C5AFB9" w14:textId="17D64577" w:rsidR="005442CE" w:rsidRPr="00F00342" w:rsidRDefault="00BC43D8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N/A</w:t>
            </w:r>
          </w:p>
        </w:tc>
      </w:tr>
      <w:tr w:rsidR="005442CE" w:rsidRPr="00F00342" w14:paraId="37FF814E" w14:textId="77777777" w:rsidTr="005442CE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7E8B269C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3B553552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F00342">
              <w:rPr>
                <w:rFonts w:eastAsia="DengXian" w:hint="eastAsia"/>
                <w:color w:val="000000"/>
                <w:lang w:eastAsia="en-US"/>
              </w:rPr>
              <w:t>A</w:t>
            </w:r>
            <w:r w:rsidRPr="00F00342">
              <w:rPr>
                <w:rFonts w:eastAsia="DengXian"/>
                <w:color w:val="000000"/>
                <w:lang w:eastAsia="en-US"/>
              </w:rPr>
              <w:t>ny other parameters (Note 4)</w:t>
            </w:r>
          </w:p>
        </w:tc>
        <w:tc>
          <w:tcPr>
            <w:tcW w:w="2434" w:type="dxa"/>
            <w:shd w:val="clear" w:color="auto" w:fill="auto"/>
          </w:tcPr>
          <w:p w14:paraId="4EEB4E00" w14:textId="65A0BA06" w:rsidR="005442CE" w:rsidRPr="00F00342" w:rsidRDefault="00BC43D8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N/A</w:t>
            </w:r>
          </w:p>
        </w:tc>
      </w:tr>
      <w:tr w:rsidR="005442CE" w:rsidRPr="00F00342" w14:paraId="044F1ED7" w14:textId="77777777" w:rsidTr="005442CE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60105D82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rFonts w:eastAsia="DengXian"/>
                <w:lang w:eastAsia="en-US"/>
              </w:rPr>
              <w:t>Data Size (N</w:t>
            </w:r>
            <w:r w:rsidRPr="00F00342">
              <w:rPr>
                <w:rFonts w:eastAsia="DengXian" w:hint="eastAsia"/>
                <w:lang w:eastAsia="en-US"/>
              </w:rPr>
              <w:t>umber</w:t>
            </w:r>
            <w:r w:rsidRPr="00F00342">
              <w:rPr>
                <w:rFonts w:eastAsia="DengXian"/>
                <w:lang w:eastAsia="en-US"/>
              </w:rPr>
              <w:t xml:space="preserve"> of Samples)</w:t>
            </w:r>
          </w:p>
        </w:tc>
        <w:tc>
          <w:tcPr>
            <w:tcW w:w="3065" w:type="dxa"/>
            <w:shd w:val="clear" w:color="auto" w:fill="auto"/>
          </w:tcPr>
          <w:p w14:paraId="6EE02BB3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Training</w:t>
            </w:r>
            <w:r w:rsidRPr="00F00342">
              <w:rPr>
                <w:rFonts w:eastAsia="DengXian" w:hint="eastAsia"/>
                <w:color w:val="000000"/>
                <w:lang w:eastAsia="en-US"/>
              </w:rPr>
              <w:t>/</w:t>
            </w:r>
            <w:r w:rsidRPr="00F00342">
              <w:rPr>
                <w:rFonts w:eastAsia="DengXian"/>
                <w:color w:val="000000"/>
                <w:lang w:eastAsia="en-US"/>
              </w:rPr>
              <w:t>validity</w:t>
            </w:r>
          </w:p>
        </w:tc>
        <w:tc>
          <w:tcPr>
            <w:tcW w:w="2434" w:type="dxa"/>
            <w:shd w:val="clear" w:color="auto" w:fill="auto"/>
          </w:tcPr>
          <w:p w14:paraId="28F96C50" w14:textId="513DA983" w:rsidR="005442CE" w:rsidRPr="00F00342" w:rsidRDefault="00EB2C25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 w:hint="eastAsia"/>
              </w:rPr>
              <w:t>6</w:t>
            </w:r>
            <w:r w:rsidR="00B20287">
              <w:rPr>
                <w:rFonts w:eastAsia="DengXian"/>
              </w:rPr>
              <w:t>0</w:t>
            </w:r>
            <w:r>
              <w:rPr>
                <w:rFonts w:eastAsia="DengXian"/>
              </w:rPr>
              <w:t>000</w:t>
            </w:r>
          </w:p>
        </w:tc>
      </w:tr>
      <w:tr w:rsidR="005442CE" w:rsidRPr="00F00342" w14:paraId="17506453" w14:textId="77777777" w:rsidTr="005442CE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6A5ECEBB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522DD7B7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Testing</w:t>
            </w:r>
          </w:p>
        </w:tc>
        <w:tc>
          <w:tcPr>
            <w:tcW w:w="2434" w:type="dxa"/>
            <w:shd w:val="clear" w:color="auto" w:fill="auto"/>
          </w:tcPr>
          <w:p w14:paraId="43B96404" w14:textId="2CB420A5" w:rsidR="005442CE" w:rsidRPr="00F00342" w:rsidRDefault="00B20287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  <w:r w:rsidR="00EB2C25">
              <w:rPr>
                <w:rFonts w:eastAsia="DengXian"/>
              </w:rPr>
              <w:t>000</w:t>
            </w:r>
          </w:p>
        </w:tc>
      </w:tr>
      <w:tr w:rsidR="005442CE" w:rsidRPr="00F00342" w14:paraId="4D07E00A" w14:textId="77777777" w:rsidTr="005442CE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02257981" w14:textId="620D6EB7" w:rsidR="005442CE" w:rsidRPr="00F00342" w:rsidRDefault="00267411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>
              <w:rPr>
                <w:rFonts w:eastAsia="DengXian"/>
                <w:lang w:eastAsia="en-US"/>
              </w:rPr>
              <w:t>AIML</w:t>
            </w:r>
            <w:r w:rsidR="005442CE" w:rsidRPr="00F00342">
              <w:rPr>
                <w:rFonts w:eastAsia="DengXian"/>
                <w:lang w:eastAsia="en-US"/>
              </w:rPr>
              <w:t xml:space="preserve"> model</w:t>
            </w:r>
          </w:p>
          <w:p w14:paraId="72B309ED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F00342">
              <w:rPr>
                <w:rFonts w:eastAsia="DengXian"/>
                <w:lang w:eastAsia="en-US"/>
              </w:rPr>
              <w:t xml:space="preserve">input/output </w:t>
            </w:r>
          </w:p>
        </w:tc>
        <w:tc>
          <w:tcPr>
            <w:tcW w:w="3065" w:type="dxa"/>
            <w:shd w:val="clear" w:color="auto" w:fill="auto"/>
          </w:tcPr>
          <w:p w14:paraId="5990AE8D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 xml:space="preserve">Model input </w:t>
            </w:r>
            <w:r w:rsidRPr="00F00342">
              <w:rPr>
                <w:rFonts w:eastAsia="DengXian"/>
                <w:lang w:eastAsia="en-US"/>
              </w:rPr>
              <w:t>(Note 5)</w:t>
            </w:r>
          </w:p>
        </w:tc>
        <w:tc>
          <w:tcPr>
            <w:tcW w:w="2434" w:type="dxa"/>
            <w:shd w:val="clear" w:color="auto" w:fill="auto"/>
          </w:tcPr>
          <w:p w14:paraId="1E8545E5" w14:textId="3FC0A709" w:rsidR="005442CE" w:rsidRPr="00F00342" w:rsidRDefault="00CC5A85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 xml:space="preserve">Best </w:t>
            </w:r>
            <w:r>
              <w:rPr>
                <w:rFonts w:eastAsia="DengXian" w:hint="eastAsia"/>
              </w:rPr>
              <w:t>L</w:t>
            </w:r>
            <w:r>
              <w:rPr>
                <w:rFonts w:eastAsia="DengXian"/>
              </w:rPr>
              <w:t>1 beam level RSRP, UE location</w:t>
            </w:r>
          </w:p>
        </w:tc>
      </w:tr>
      <w:tr w:rsidR="005442CE" w:rsidRPr="00F00342" w14:paraId="16AAA395" w14:textId="77777777" w:rsidTr="005442CE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422AC95B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7E7B8D35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Model output(Note 6)</w:t>
            </w:r>
          </w:p>
        </w:tc>
        <w:tc>
          <w:tcPr>
            <w:tcW w:w="2434" w:type="dxa"/>
            <w:shd w:val="clear" w:color="auto" w:fill="auto"/>
          </w:tcPr>
          <w:p w14:paraId="64E532B2" w14:textId="19D8CC9E" w:rsidR="005442CE" w:rsidRPr="00F00342" w:rsidRDefault="00C925A3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>
              <w:rPr>
                <w:rFonts w:eastAsia="DengXian"/>
              </w:rPr>
              <w:t xml:space="preserve">Best </w:t>
            </w:r>
            <w:r>
              <w:rPr>
                <w:rFonts w:eastAsia="DengXian" w:hint="eastAsia"/>
              </w:rPr>
              <w:t>L</w:t>
            </w:r>
            <w:r>
              <w:rPr>
                <w:rFonts w:eastAsia="DengXian"/>
              </w:rPr>
              <w:t>1 beam level RSRP</w:t>
            </w:r>
          </w:p>
        </w:tc>
      </w:tr>
      <w:tr w:rsidR="005442CE" w:rsidRPr="00F00342" w14:paraId="0C27D1B4" w14:textId="77777777" w:rsidTr="005442CE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2B525815" w14:textId="385D49F5" w:rsidR="005442CE" w:rsidRPr="00F00342" w:rsidRDefault="00267411" w:rsidP="00F0034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AIML</w:t>
            </w:r>
            <w:r w:rsidR="005442CE" w:rsidRPr="00F00342">
              <w:rPr>
                <w:color w:val="000000"/>
                <w:lang w:eastAsia="en-US"/>
              </w:rPr>
              <w:t xml:space="preserve"> model description</w:t>
            </w:r>
          </w:p>
        </w:tc>
        <w:tc>
          <w:tcPr>
            <w:tcW w:w="3065" w:type="dxa"/>
            <w:shd w:val="clear" w:color="auto" w:fill="auto"/>
          </w:tcPr>
          <w:p w14:paraId="1109E603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Model type (e.g., LSTM, CNN, transformer …)</w:t>
            </w:r>
          </w:p>
        </w:tc>
        <w:tc>
          <w:tcPr>
            <w:tcW w:w="2434" w:type="dxa"/>
            <w:shd w:val="clear" w:color="auto" w:fill="auto"/>
          </w:tcPr>
          <w:p w14:paraId="43C9C666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F00342">
              <w:rPr>
                <w:rFonts w:eastAsia="DengXian" w:hint="eastAsia"/>
              </w:rPr>
              <w:t>L</w:t>
            </w:r>
            <w:r w:rsidRPr="00F00342">
              <w:rPr>
                <w:rFonts w:eastAsia="DengXian"/>
              </w:rPr>
              <w:t>STM</w:t>
            </w:r>
          </w:p>
        </w:tc>
      </w:tr>
      <w:tr w:rsidR="005442CE" w:rsidRPr="00F00342" w14:paraId="608DE9E3" w14:textId="77777777" w:rsidTr="005442CE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6EA49AB0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val="sv-SE"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3BCF49E6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rFonts w:eastAsia="DengXian"/>
                <w:lang w:eastAsia="en-US"/>
              </w:rPr>
              <w:t>Model complexity</w:t>
            </w:r>
            <w:r w:rsidRPr="00F00342">
              <w:rPr>
                <w:rFonts w:eastAsia="DengXian" w:hint="eastAsia"/>
                <w:lang w:eastAsia="en-US"/>
              </w:rPr>
              <w:t xml:space="preserve"> </w:t>
            </w:r>
            <w:r w:rsidRPr="00F00342">
              <w:rPr>
                <w:rFonts w:eastAsia="DengXian"/>
                <w:lang w:eastAsia="en-US"/>
              </w:rPr>
              <w:t>in a number of parameters(M)</w:t>
            </w:r>
          </w:p>
        </w:tc>
        <w:tc>
          <w:tcPr>
            <w:tcW w:w="2434" w:type="dxa"/>
            <w:shd w:val="clear" w:color="auto" w:fill="auto"/>
          </w:tcPr>
          <w:p w14:paraId="1A52CF0E" w14:textId="289F4B91" w:rsidR="005442CE" w:rsidRPr="00F00342" w:rsidRDefault="00BA772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0.0</w:t>
            </w:r>
            <w:r w:rsidR="00953DDD">
              <w:rPr>
                <w:rFonts w:eastAsia="DengXian"/>
              </w:rPr>
              <w:t>8</w:t>
            </w:r>
            <w:r>
              <w:rPr>
                <w:rFonts w:eastAsia="DengXian"/>
              </w:rPr>
              <w:t xml:space="preserve"> M</w:t>
            </w:r>
          </w:p>
        </w:tc>
      </w:tr>
      <w:tr w:rsidR="005442CE" w:rsidRPr="00F00342" w14:paraId="3D059399" w14:textId="77777777" w:rsidTr="005442CE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3F529FC7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5FC867DD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rFonts w:eastAsia="DengXian"/>
                <w:lang w:eastAsia="en-US"/>
              </w:rPr>
              <w:t>Model complexity</w:t>
            </w:r>
            <w:r w:rsidRPr="00F00342">
              <w:rPr>
                <w:rFonts w:eastAsia="DengXian" w:hint="eastAsia"/>
                <w:lang w:eastAsia="en-US"/>
              </w:rPr>
              <w:t xml:space="preserve"> </w:t>
            </w:r>
            <w:r w:rsidRPr="00F00342">
              <w:rPr>
                <w:rFonts w:eastAsia="DengXian"/>
                <w:lang w:eastAsia="en-US"/>
              </w:rPr>
              <w:t>in model size (e.g. Mbyte)</w:t>
            </w:r>
          </w:p>
        </w:tc>
        <w:tc>
          <w:tcPr>
            <w:tcW w:w="2434" w:type="dxa"/>
            <w:shd w:val="clear" w:color="auto" w:fill="auto"/>
          </w:tcPr>
          <w:p w14:paraId="26456992" w14:textId="0B13D7E8" w:rsidR="005442CE" w:rsidRPr="00F00342" w:rsidRDefault="00717C20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0.</w:t>
            </w:r>
            <w:r w:rsidR="00A26C0B">
              <w:rPr>
                <w:rFonts w:eastAsia="DengXian" w:hint="eastAsia"/>
              </w:rPr>
              <w:t>3</w:t>
            </w:r>
            <w:r w:rsidR="00A26C0B">
              <w:rPr>
                <w:rFonts w:eastAsia="DengXian"/>
              </w:rPr>
              <w:t>5</w:t>
            </w:r>
            <w:r w:rsidR="00BC43D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Mbytes</w:t>
            </w:r>
          </w:p>
        </w:tc>
      </w:tr>
      <w:tr w:rsidR="005442CE" w:rsidRPr="00F00342" w14:paraId="4E7C466B" w14:textId="77777777" w:rsidTr="005442CE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19FC1CAA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77E4758E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val="en-US" w:eastAsia="en-US"/>
              </w:rPr>
            </w:pPr>
            <w:r w:rsidRPr="00F00342">
              <w:rPr>
                <w:rFonts w:eastAsia="DengXian"/>
                <w:lang w:eastAsia="en-US"/>
              </w:rPr>
              <w:t>Computational complexity [FLOPs]</w:t>
            </w:r>
          </w:p>
        </w:tc>
        <w:tc>
          <w:tcPr>
            <w:tcW w:w="2434" w:type="dxa"/>
            <w:shd w:val="clear" w:color="auto" w:fill="auto"/>
          </w:tcPr>
          <w:p w14:paraId="127EB396" w14:textId="580E2DA3" w:rsidR="005442CE" w:rsidRPr="00F00342" w:rsidRDefault="00485183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1.0</w:t>
            </w:r>
            <w:r w:rsidR="003C2B15">
              <w:rPr>
                <w:rFonts w:eastAsia="DengXian"/>
              </w:rPr>
              <w:t>3</w:t>
            </w:r>
            <w:r>
              <w:rPr>
                <w:rFonts w:eastAsia="DengXian"/>
              </w:rPr>
              <w:t xml:space="preserve"> M</w:t>
            </w:r>
          </w:p>
        </w:tc>
      </w:tr>
      <w:tr w:rsidR="005442CE" w:rsidRPr="00F00342" w14:paraId="42F8D2BD" w14:textId="77777777" w:rsidTr="005442CE">
        <w:trPr>
          <w:trHeight w:val="350"/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10A64E2A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rFonts w:eastAsia="DengXian"/>
                <w:lang w:eastAsia="en-US"/>
              </w:rPr>
              <w:t xml:space="preserve"> Metrics</w:t>
            </w:r>
          </w:p>
        </w:tc>
        <w:tc>
          <w:tcPr>
            <w:tcW w:w="3065" w:type="dxa"/>
            <w:shd w:val="clear" w:color="auto" w:fill="auto"/>
          </w:tcPr>
          <w:p w14:paraId="57116C2F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Average L3 cell-level RSRP difference (dBm)</w:t>
            </w:r>
          </w:p>
        </w:tc>
        <w:tc>
          <w:tcPr>
            <w:tcW w:w="2434" w:type="dxa"/>
            <w:shd w:val="clear" w:color="auto" w:fill="auto"/>
          </w:tcPr>
          <w:tbl>
            <w:tblPr>
              <w:tblW w:w="3477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067"/>
              <w:gridCol w:w="2410"/>
            </w:tblGrid>
            <w:tr w:rsidR="00A40348" w:rsidRPr="00AF4325" w14:paraId="41CE1F5E" w14:textId="77777777" w:rsidTr="007E7A56">
              <w:trPr>
                <w:trHeight w:val="604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9B10381" w14:textId="7B683644" w:rsidR="00A40348" w:rsidRPr="00AF4325" w:rsidRDefault="004822EB" w:rsidP="00A40348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>
                    <w:rPr>
                      <w:rFonts w:eastAsiaTheme="minorEastAsia"/>
                    </w:rPr>
                    <w:t xml:space="preserve">Number of </w:t>
                  </w:r>
                  <w:r>
                    <w:rPr>
                      <w:rFonts w:eastAsia="DengXian"/>
                      <w:lang w:eastAsia="en-US"/>
                    </w:rPr>
                    <w:t>e</w:t>
                  </w:r>
                  <w:r w:rsidR="00A40348" w:rsidRPr="00AF4325">
                    <w:rPr>
                      <w:rFonts w:eastAsia="DengXian" w:hint="eastAsia"/>
                      <w:lang w:eastAsia="en-US"/>
                    </w:rPr>
                    <w:t>poch</w:t>
                  </w:r>
                  <w:r>
                    <w:rPr>
                      <w:rFonts w:eastAsia="DengXian"/>
                      <w:lang w:eastAsia="en-US"/>
                    </w:rPr>
                    <w:t>s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6E0313F" w14:textId="6C85688F" w:rsidR="00A40348" w:rsidRPr="00AF4325" w:rsidRDefault="00A40348" w:rsidP="00A40348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>
                    <w:rPr>
                      <w:rFonts w:eastAsia="DengXian"/>
                      <w:lang w:eastAsia="en-US"/>
                    </w:rPr>
                    <w:t xml:space="preserve">L3 </w:t>
                  </w:r>
                  <w:r w:rsidRPr="00AF4325">
                    <w:rPr>
                      <w:rFonts w:eastAsia="DengXian" w:hint="eastAsia"/>
                      <w:lang w:eastAsia="en-US"/>
                    </w:rPr>
                    <w:t>Average RSRP diff</w:t>
                  </w:r>
                </w:p>
              </w:tc>
            </w:tr>
            <w:tr w:rsidR="002B4B1A" w:rsidRPr="00AF4325" w14:paraId="3872F6EA" w14:textId="77777777" w:rsidTr="007E7A56">
              <w:trPr>
                <w:trHeight w:val="402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B963F0E" w14:textId="77777777" w:rsidR="002B4B1A" w:rsidRPr="00AF4325" w:rsidRDefault="002B4B1A" w:rsidP="002B4B1A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AF4325">
                    <w:rPr>
                      <w:rFonts w:eastAsia="DengXian" w:hint="eastAsia"/>
                      <w:lang w:eastAsia="en-US"/>
                    </w:rPr>
                    <w:t>200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DFDB0C2" w14:textId="4E86B7B7" w:rsidR="002B4B1A" w:rsidRPr="002B4B1A" w:rsidRDefault="002B4B1A" w:rsidP="002B4B1A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2B4B1A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yellow"/>
                    </w:rPr>
                    <w:t>1.12</w:t>
                  </w:r>
                  <w:r w:rsidRPr="002B4B1A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2B4B1A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cyan"/>
                    </w:rPr>
                    <w:t>2.12</w:t>
                  </w:r>
                  <w:r w:rsidRPr="002B4B1A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2B4B1A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magenta"/>
                    </w:rPr>
                    <w:t>4.04</w:t>
                  </w:r>
                </w:p>
              </w:tc>
            </w:tr>
            <w:tr w:rsidR="002B4B1A" w:rsidRPr="00AF4325" w14:paraId="7EADDCF1" w14:textId="77777777" w:rsidTr="007E7A56">
              <w:trPr>
                <w:trHeight w:val="402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D775357" w14:textId="77777777" w:rsidR="002B4B1A" w:rsidRPr="00AF4325" w:rsidRDefault="002B4B1A" w:rsidP="002B4B1A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AF4325">
                    <w:rPr>
                      <w:rFonts w:eastAsia="DengXian" w:hint="eastAsia"/>
                      <w:lang w:eastAsia="en-US"/>
                    </w:rPr>
                    <w:lastRenderedPageBreak/>
                    <w:t>500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5C4EC66" w14:textId="19BFCFCC" w:rsidR="002B4B1A" w:rsidRPr="002B4B1A" w:rsidRDefault="002B4B1A" w:rsidP="002B4B1A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2B4B1A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yellow"/>
                    </w:rPr>
                    <w:t>1.14</w:t>
                  </w:r>
                  <w:r w:rsidRPr="002B4B1A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2B4B1A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cyan"/>
                    </w:rPr>
                    <w:t>2.24</w:t>
                  </w:r>
                  <w:r w:rsidRPr="002B4B1A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2B4B1A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magenta"/>
                    </w:rPr>
                    <w:t>3.83</w:t>
                  </w:r>
                </w:p>
              </w:tc>
            </w:tr>
            <w:tr w:rsidR="002B4B1A" w:rsidRPr="00AF4325" w14:paraId="42B458E0" w14:textId="77777777" w:rsidTr="007E7A56">
              <w:trPr>
                <w:trHeight w:val="402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F020C39" w14:textId="77777777" w:rsidR="002B4B1A" w:rsidRPr="00AF4325" w:rsidRDefault="002B4B1A" w:rsidP="002B4B1A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AF4325">
                    <w:rPr>
                      <w:rFonts w:eastAsia="DengXian" w:hint="eastAsia"/>
                      <w:lang w:eastAsia="en-US"/>
                    </w:rPr>
                    <w:t>2000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C9BDE85" w14:textId="2F120FCA" w:rsidR="002B4B1A" w:rsidRPr="002B4B1A" w:rsidRDefault="002B4B1A" w:rsidP="002B4B1A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2B4B1A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yellow"/>
                    </w:rPr>
                    <w:t>1.14</w:t>
                  </w:r>
                  <w:r w:rsidRPr="002B4B1A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2B4B1A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cyan"/>
                    </w:rPr>
                    <w:t>2.30</w:t>
                  </w:r>
                  <w:r w:rsidRPr="002B4B1A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2B4B1A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magenta"/>
                    </w:rPr>
                    <w:t>4.23</w:t>
                  </w:r>
                </w:p>
              </w:tc>
            </w:tr>
          </w:tbl>
          <w:p w14:paraId="5270397D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</w:tr>
      <w:tr w:rsidR="005442CE" w:rsidRPr="00F00342" w14:paraId="5260A561" w14:textId="77777777" w:rsidTr="005442CE">
        <w:trPr>
          <w:trHeight w:val="350"/>
          <w:jc w:val="center"/>
        </w:trPr>
        <w:tc>
          <w:tcPr>
            <w:tcW w:w="1696" w:type="dxa"/>
            <w:vMerge/>
            <w:shd w:val="clear" w:color="auto" w:fill="auto"/>
          </w:tcPr>
          <w:p w14:paraId="5EB972AD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0B7144C5" w14:textId="77777777" w:rsidR="005442CE" w:rsidRPr="00F00342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Other optional KPIs (e.g., L1 beam-level RSRP difference,)</w:t>
            </w:r>
          </w:p>
        </w:tc>
        <w:tc>
          <w:tcPr>
            <w:tcW w:w="2434" w:type="dxa"/>
            <w:shd w:val="clear" w:color="auto" w:fill="auto"/>
          </w:tcPr>
          <w:p w14:paraId="03E73ABC" w14:textId="77777777" w:rsidR="005442CE" w:rsidRDefault="005442CE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  <w:tbl>
            <w:tblPr>
              <w:tblW w:w="3477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067"/>
              <w:gridCol w:w="2410"/>
            </w:tblGrid>
            <w:tr w:rsidR="00476D65" w:rsidRPr="00AF4325" w14:paraId="39F01D95" w14:textId="77777777" w:rsidTr="007E7A56">
              <w:trPr>
                <w:trHeight w:val="604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EFB3C0F" w14:textId="67F6B5BA" w:rsidR="00476D65" w:rsidRPr="00AF4325" w:rsidRDefault="00902144" w:rsidP="00476D6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>
                    <w:rPr>
                      <w:rFonts w:eastAsiaTheme="minorEastAsia"/>
                    </w:rPr>
                    <w:t xml:space="preserve">Number of </w:t>
                  </w:r>
                  <w:r>
                    <w:rPr>
                      <w:rFonts w:eastAsia="DengXian"/>
                      <w:lang w:eastAsia="en-US"/>
                    </w:rPr>
                    <w:t>e</w:t>
                  </w:r>
                  <w:r w:rsidRPr="00AF4325">
                    <w:rPr>
                      <w:rFonts w:eastAsia="DengXian" w:hint="eastAsia"/>
                      <w:lang w:eastAsia="en-US"/>
                    </w:rPr>
                    <w:t>poch</w:t>
                  </w:r>
                  <w:r>
                    <w:rPr>
                      <w:rFonts w:eastAsia="DengXian"/>
                      <w:lang w:eastAsia="en-US"/>
                    </w:rPr>
                    <w:t>s</w:t>
                  </w:r>
                  <w:r w:rsidRPr="00AF4325">
                    <w:rPr>
                      <w:rFonts w:eastAsia="DengXian" w:hint="eastAsia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73BBDE1" w14:textId="7FD858F4" w:rsidR="00476D65" w:rsidRPr="00AF4325" w:rsidRDefault="00476D65" w:rsidP="00476D6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>
                    <w:rPr>
                      <w:rFonts w:eastAsia="DengXian"/>
                      <w:lang w:eastAsia="en-US"/>
                    </w:rPr>
                    <w:t xml:space="preserve">L1 </w:t>
                  </w:r>
                  <w:r w:rsidRPr="00AF4325">
                    <w:rPr>
                      <w:rFonts w:eastAsia="DengXian" w:hint="eastAsia"/>
                      <w:lang w:eastAsia="en-US"/>
                    </w:rPr>
                    <w:t>Average RSRP diff</w:t>
                  </w:r>
                </w:p>
              </w:tc>
            </w:tr>
            <w:tr w:rsidR="00476D65" w:rsidRPr="00AF4325" w14:paraId="6140C205" w14:textId="77777777" w:rsidTr="007E7A56">
              <w:trPr>
                <w:trHeight w:val="402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BABA37C" w14:textId="77777777" w:rsidR="00476D65" w:rsidRPr="00AF4325" w:rsidRDefault="00476D65" w:rsidP="00476D6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AF4325">
                    <w:rPr>
                      <w:rFonts w:eastAsia="DengXian" w:hint="eastAsia"/>
                      <w:lang w:eastAsia="en-US"/>
                    </w:rPr>
                    <w:t>200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2ABBB65" w14:textId="2DF862DA" w:rsidR="00476D65" w:rsidRPr="00476D65" w:rsidRDefault="00476D65" w:rsidP="00476D6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476D65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yellow"/>
                    </w:rPr>
                    <w:t>2.43</w:t>
                  </w:r>
                  <w:r w:rsidRPr="00476D65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476D65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cyan"/>
                    </w:rPr>
                    <w:t>5.57</w:t>
                  </w:r>
                  <w:r w:rsidRPr="00476D65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476D65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magenta"/>
                    </w:rPr>
                    <w:t>11.35</w:t>
                  </w:r>
                </w:p>
              </w:tc>
            </w:tr>
            <w:tr w:rsidR="00476D65" w:rsidRPr="00AF4325" w14:paraId="526684EC" w14:textId="77777777" w:rsidTr="007E7A56">
              <w:trPr>
                <w:trHeight w:val="402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C6019BA" w14:textId="77777777" w:rsidR="00476D65" w:rsidRPr="00AF4325" w:rsidRDefault="00476D65" w:rsidP="00476D6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AF4325">
                    <w:rPr>
                      <w:rFonts w:eastAsia="DengXian" w:hint="eastAsia"/>
                      <w:lang w:eastAsia="en-US"/>
                    </w:rPr>
                    <w:t>500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DC7BB3A" w14:textId="4E000421" w:rsidR="00476D65" w:rsidRPr="00476D65" w:rsidRDefault="00476D65" w:rsidP="00476D6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476D65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yellow"/>
                    </w:rPr>
                    <w:t>2.50</w:t>
                  </w:r>
                  <w:r w:rsidRPr="00476D65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476D65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cyan"/>
                    </w:rPr>
                    <w:t>5.84</w:t>
                  </w:r>
                  <w:r w:rsidRPr="00476D65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476D65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magenta"/>
                    </w:rPr>
                    <w:t>11.10</w:t>
                  </w:r>
                </w:p>
              </w:tc>
            </w:tr>
            <w:tr w:rsidR="00476D65" w:rsidRPr="00AF4325" w14:paraId="4D48B2F5" w14:textId="77777777" w:rsidTr="007E7A56">
              <w:trPr>
                <w:trHeight w:val="402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2063E4E" w14:textId="77777777" w:rsidR="00476D65" w:rsidRPr="00AF4325" w:rsidRDefault="00476D65" w:rsidP="00476D6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AF4325">
                    <w:rPr>
                      <w:rFonts w:eastAsia="DengXian" w:hint="eastAsia"/>
                      <w:lang w:eastAsia="en-US"/>
                    </w:rPr>
                    <w:t>2000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49117BF" w14:textId="51B999D1" w:rsidR="00476D65" w:rsidRPr="00476D65" w:rsidRDefault="00476D65" w:rsidP="00476D6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476D65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yellow"/>
                    </w:rPr>
                    <w:t>2.61</w:t>
                  </w:r>
                  <w:r w:rsidRPr="00476D65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476D65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cyan"/>
                    </w:rPr>
                    <w:t>6.02</w:t>
                  </w:r>
                  <w:r w:rsidRPr="00476D65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476D65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magenta"/>
                    </w:rPr>
                    <w:t>13.30</w:t>
                  </w:r>
                </w:p>
              </w:tc>
            </w:tr>
          </w:tbl>
          <w:p w14:paraId="1367FEF4" w14:textId="0D9ABA3C" w:rsidR="00476D65" w:rsidRPr="00F00342" w:rsidRDefault="00476D65" w:rsidP="00F00342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</w:tr>
    </w:tbl>
    <w:p w14:paraId="10A5E7CB" w14:textId="77777777" w:rsidR="0015614D" w:rsidRDefault="0015614D" w:rsidP="001053CD">
      <w:pPr>
        <w:spacing w:after="120"/>
        <w:ind w:rightChars="100" w:right="200"/>
        <w:jc w:val="both"/>
        <w:rPr>
          <w:rFonts w:eastAsiaTheme="minorEastAsia"/>
        </w:rPr>
      </w:pPr>
    </w:p>
    <w:p w14:paraId="6F4DF169" w14:textId="32F9AC0B" w:rsidR="001053CD" w:rsidRDefault="0015614D" w:rsidP="003C2B15">
      <w:pPr>
        <w:pStyle w:val="Heading3"/>
      </w:pPr>
      <w:r>
        <w:rPr>
          <w:rFonts w:eastAsiaTheme="minorEastAsia"/>
        </w:rPr>
        <w:t xml:space="preserve">2.2.2 </w:t>
      </w:r>
      <w:r w:rsidR="001053CD">
        <w:rPr>
          <w:rFonts w:eastAsiaTheme="minorEastAsia" w:hint="eastAsia"/>
        </w:rPr>
        <w:t>R</w:t>
      </w:r>
      <w:r w:rsidR="001053CD">
        <w:rPr>
          <w:rFonts w:eastAsiaTheme="minorEastAsia"/>
        </w:rPr>
        <w:t>esults of case 3 (</w:t>
      </w:r>
      <w:r w:rsidR="001053CD">
        <w:rPr>
          <w:rFonts w:hint="eastAsia"/>
        </w:rPr>
        <w:t>F</w:t>
      </w:r>
      <w:r w:rsidR="001053CD">
        <w:t>R1 to FR1 inter-frequency (frequency domain))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3065"/>
        <w:gridCol w:w="3713"/>
      </w:tblGrid>
      <w:tr w:rsidR="00BE604B" w:rsidRPr="00F00342" w14:paraId="7FABB7CD" w14:textId="77777777" w:rsidTr="002F1B6F">
        <w:trPr>
          <w:jc w:val="center"/>
        </w:trPr>
        <w:tc>
          <w:tcPr>
            <w:tcW w:w="4761" w:type="dxa"/>
            <w:gridSpan w:val="2"/>
            <w:shd w:val="clear" w:color="auto" w:fill="auto"/>
          </w:tcPr>
          <w:p w14:paraId="5000CCF7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F00342">
              <w:rPr>
                <w:lang w:eastAsia="en-US"/>
              </w:rPr>
              <w:t>Report parameters</w:t>
            </w:r>
          </w:p>
        </w:tc>
        <w:tc>
          <w:tcPr>
            <w:tcW w:w="2434" w:type="dxa"/>
            <w:shd w:val="clear" w:color="auto" w:fill="auto"/>
          </w:tcPr>
          <w:p w14:paraId="49C402C9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  <w:r>
              <w:rPr>
                <w:rFonts w:eastAsia="DengXian"/>
                <w:b/>
                <w:lang w:eastAsia="en-US"/>
              </w:rPr>
              <w:t>Huawei</w:t>
            </w:r>
          </w:p>
        </w:tc>
      </w:tr>
      <w:tr w:rsidR="00BE604B" w:rsidRPr="00F00342" w14:paraId="0F723E8A" w14:textId="77777777" w:rsidTr="002F1B6F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79B72B0E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rFonts w:eastAsia="DengXian"/>
                <w:lang w:eastAsia="en-US"/>
              </w:rPr>
              <w:t>Reported simulation assumptions</w:t>
            </w:r>
          </w:p>
        </w:tc>
        <w:tc>
          <w:tcPr>
            <w:tcW w:w="3065" w:type="dxa"/>
            <w:shd w:val="clear" w:color="auto" w:fill="auto"/>
          </w:tcPr>
          <w:p w14:paraId="02FBB465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rFonts w:eastAsia="DengXian" w:hint="eastAsia"/>
                <w:lang w:eastAsia="en-US"/>
              </w:rPr>
              <w:t>U</w:t>
            </w:r>
            <w:r w:rsidRPr="00F00342">
              <w:rPr>
                <w:rFonts w:eastAsia="DengXian"/>
                <w:lang w:eastAsia="en-US"/>
              </w:rPr>
              <w:t>E trajectory option (option 1,2,3 in[4])</w:t>
            </w:r>
          </w:p>
        </w:tc>
        <w:tc>
          <w:tcPr>
            <w:tcW w:w="2434" w:type="dxa"/>
            <w:shd w:val="clear" w:color="auto" w:fill="auto"/>
          </w:tcPr>
          <w:p w14:paraId="0D44475C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F00342">
              <w:rPr>
                <w:rFonts w:eastAsia="DengXian" w:hint="eastAsia"/>
              </w:rPr>
              <w:t>O</w:t>
            </w:r>
            <w:r w:rsidRPr="00F00342">
              <w:rPr>
                <w:rFonts w:eastAsia="DengXian"/>
              </w:rPr>
              <w:t>ption 1</w:t>
            </w:r>
          </w:p>
        </w:tc>
      </w:tr>
      <w:tr w:rsidR="00BE604B" w:rsidRPr="00F00342" w14:paraId="2CA8D3CF" w14:textId="77777777" w:rsidTr="002F1B6F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2CD5DB63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234E3674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rFonts w:eastAsia="DengXian" w:hint="eastAsia"/>
                <w:lang w:eastAsia="en-US"/>
              </w:rPr>
              <w:t>U</w:t>
            </w:r>
            <w:r w:rsidRPr="00F00342">
              <w:rPr>
                <w:rFonts w:eastAsia="DengXian"/>
                <w:lang w:eastAsia="en-US"/>
              </w:rPr>
              <w:t>E trajectory boundary processing option (option 1,2,3 in[4])</w:t>
            </w:r>
          </w:p>
        </w:tc>
        <w:tc>
          <w:tcPr>
            <w:tcW w:w="2434" w:type="dxa"/>
            <w:shd w:val="clear" w:color="auto" w:fill="auto"/>
          </w:tcPr>
          <w:p w14:paraId="0A8BB4EE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F00342">
              <w:rPr>
                <w:rFonts w:eastAsia="DengXian" w:hint="eastAsia"/>
              </w:rPr>
              <w:t>O</w:t>
            </w:r>
            <w:r w:rsidRPr="00F00342">
              <w:rPr>
                <w:rFonts w:eastAsia="DengXian"/>
              </w:rPr>
              <w:t>ption 1 (wrap-around model)</w:t>
            </w:r>
          </w:p>
        </w:tc>
      </w:tr>
      <w:tr w:rsidR="00BE604B" w:rsidRPr="00F00342" w14:paraId="2145E083" w14:textId="77777777" w:rsidTr="002F1B6F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63D27703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1C2CA93D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rFonts w:eastAsia="DengXian" w:hint="eastAsia"/>
                <w:lang w:eastAsia="en-US"/>
              </w:rPr>
              <w:t>U</w:t>
            </w:r>
            <w:r w:rsidRPr="00F00342">
              <w:rPr>
                <w:rFonts w:eastAsia="DengXian"/>
                <w:lang w:eastAsia="en-US"/>
              </w:rPr>
              <w:t>E speed (30,60,90,120 Km/h)</w:t>
            </w:r>
          </w:p>
        </w:tc>
        <w:tc>
          <w:tcPr>
            <w:tcW w:w="2434" w:type="dxa"/>
            <w:shd w:val="clear" w:color="auto" w:fill="auto"/>
          </w:tcPr>
          <w:p w14:paraId="5EF96934" w14:textId="1A703202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F00342">
              <w:rPr>
                <w:rFonts w:eastAsia="DengXian" w:hint="eastAsia"/>
              </w:rPr>
              <w:t>F</w:t>
            </w:r>
            <w:r w:rsidRPr="00F00342">
              <w:rPr>
                <w:rFonts w:eastAsia="DengXian"/>
              </w:rPr>
              <w:t xml:space="preserve">R1: </w:t>
            </w:r>
            <w:r w:rsidRPr="0064168D">
              <w:rPr>
                <w:rFonts w:eastAsia="DengXian"/>
                <w:highlight w:val="yellow"/>
              </w:rPr>
              <w:t>30</w:t>
            </w:r>
            <w:r w:rsidRPr="00F00342">
              <w:rPr>
                <w:rFonts w:eastAsia="DengXian"/>
              </w:rPr>
              <w:t xml:space="preserve">, </w:t>
            </w:r>
            <w:r w:rsidRPr="0064168D">
              <w:rPr>
                <w:rFonts w:eastAsia="DengXian"/>
                <w:highlight w:val="cyan"/>
              </w:rPr>
              <w:t>60</w:t>
            </w:r>
            <w:r w:rsidRPr="00F00342">
              <w:rPr>
                <w:rFonts w:eastAsia="DengXian"/>
              </w:rPr>
              <w:t xml:space="preserve">, </w:t>
            </w:r>
            <w:r w:rsidRPr="0064168D">
              <w:rPr>
                <w:rFonts w:eastAsia="DengXian"/>
                <w:highlight w:val="magenta"/>
              </w:rPr>
              <w:t>90</w:t>
            </w:r>
            <w:r w:rsidRPr="00F00342">
              <w:rPr>
                <w:rFonts w:eastAsia="DengXian"/>
              </w:rPr>
              <w:t xml:space="preserve"> km/h</w:t>
            </w:r>
          </w:p>
        </w:tc>
      </w:tr>
      <w:tr w:rsidR="00BE604B" w:rsidRPr="00F00342" w14:paraId="5A57FD8A" w14:textId="77777777" w:rsidTr="002F1B6F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10C2B54B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18B1BE76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rFonts w:eastAsia="DengXian"/>
                <w:color w:val="000000"/>
                <w:lang w:eastAsia="en-US"/>
              </w:rPr>
              <w:t>Inter-frequency correlation assumption in general (yes or no)(Note 1)</w:t>
            </w:r>
          </w:p>
        </w:tc>
        <w:tc>
          <w:tcPr>
            <w:tcW w:w="2434" w:type="dxa"/>
            <w:shd w:val="clear" w:color="auto" w:fill="auto"/>
          </w:tcPr>
          <w:p w14:paraId="75E481E4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F00342">
              <w:rPr>
                <w:rFonts w:eastAsia="DengXian" w:hint="eastAsia"/>
              </w:rPr>
              <w:t>n</w:t>
            </w:r>
            <w:r w:rsidRPr="00F00342">
              <w:rPr>
                <w:rFonts w:eastAsia="DengXian"/>
              </w:rPr>
              <w:t>o</w:t>
            </w:r>
          </w:p>
        </w:tc>
      </w:tr>
      <w:tr w:rsidR="00BE604B" w:rsidRPr="00F00342" w14:paraId="75CA5D83" w14:textId="77777777" w:rsidTr="002F1B6F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7CA67EC1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1A59BA56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rFonts w:eastAsia="DengXian"/>
                <w:color w:val="000000"/>
                <w:lang w:eastAsia="en-US"/>
              </w:rPr>
              <w:t>Inter-frequency shadow fading correction (e.g. full, partial, no)(Note 1)</w:t>
            </w:r>
          </w:p>
        </w:tc>
        <w:tc>
          <w:tcPr>
            <w:tcW w:w="2434" w:type="dxa"/>
            <w:shd w:val="clear" w:color="auto" w:fill="auto"/>
          </w:tcPr>
          <w:p w14:paraId="7F4E3168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 w:hint="eastAsia"/>
              </w:rPr>
              <w:t>n</w:t>
            </w:r>
            <w:r>
              <w:rPr>
                <w:rFonts w:eastAsia="DengXian"/>
              </w:rPr>
              <w:t>o</w:t>
            </w:r>
          </w:p>
        </w:tc>
      </w:tr>
      <w:tr w:rsidR="00BE604B" w:rsidRPr="00F00342" w14:paraId="46E702AA" w14:textId="77777777" w:rsidTr="002F1B6F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6F7258CF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10C5DE89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 xml:space="preserve">Whether </w:t>
            </w:r>
            <w:proofErr w:type="spellStart"/>
            <w:r w:rsidRPr="00F00342">
              <w:rPr>
                <w:color w:val="000000"/>
                <w:lang w:eastAsia="en-US"/>
              </w:rPr>
              <w:t>LOSsoft</w:t>
            </w:r>
            <w:proofErr w:type="spellEnd"/>
            <w:r w:rsidRPr="00F00342">
              <w:rPr>
                <w:color w:val="000000"/>
                <w:lang w:eastAsia="en-US"/>
              </w:rPr>
              <w:t xml:space="preserve"> is </w:t>
            </w:r>
            <w:proofErr w:type="spellStart"/>
            <w:r w:rsidRPr="00F00342">
              <w:rPr>
                <w:color w:val="000000"/>
                <w:lang w:eastAsia="en-US"/>
              </w:rPr>
              <w:t>modeled</w:t>
            </w:r>
            <w:proofErr w:type="spellEnd"/>
            <w:r w:rsidRPr="00F00342">
              <w:rPr>
                <w:color w:val="000000"/>
                <w:lang w:eastAsia="en-US"/>
              </w:rPr>
              <w:t xml:space="preserve"> or not</w:t>
            </w:r>
          </w:p>
        </w:tc>
        <w:tc>
          <w:tcPr>
            <w:tcW w:w="2434" w:type="dxa"/>
            <w:shd w:val="clear" w:color="auto" w:fill="auto"/>
          </w:tcPr>
          <w:p w14:paraId="11F6DF73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F00342">
              <w:rPr>
                <w:rFonts w:eastAsia="DengXian" w:hint="eastAsia"/>
              </w:rPr>
              <w:t>n</w:t>
            </w:r>
            <w:r w:rsidRPr="00F00342">
              <w:rPr>
                <w:rFonts w:eastAsia="DengXian"/>
              </w:rPr>
              <w:t>o</w:t>
            </w:r>
          </w:p>
        </w:tc>
      </w:tr>
      <w:tr w:rsidR="00BE604B" w:rsidRPr="00F00342" w14:paraId="1A907A94" w14:textId="77777777" w:rsidTr="002F1B6F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275DFCF7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5BBE54F6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spatial consistency option (A or B)</w:t>
            </w:r>
          </w:p>
        </w:tc>
        <w:tc>
          <w:tcPr>
            <w:tcW w:w="2434" w:type="dxa"/>
            <w:shd w:val="clear" w:color="auto" w:fill="auto"/>
          </w:tcPr>
          <w:p w14:paraId="2FCE5B47" w14:textId="35EC2C4E" w:rsidR="00BE604B" w:rsidRPr="00F00342" w:rsidRDefault="00E42038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 w:hint="eastAsia"/>
              </w:rPr>
              <w:t>B</w:t>
            </w:r>
          </w:p>
        </w:tc>
      </w:tr>
      <w:tr w:rsidR="00BE604B" w:rsidRPr="00F00342" w14:paraId="50C18D07" w14:textId="77777777" w:rsidTr="002F1B6F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33BB33B1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2FBAE26C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Number of TX beams</w:t>
            </w:r>
          </w:p>
        </w:tc>
        <w:tc>
          <w:tcPr>
            <w:tcW w:w="2434" w:type="dxa"/>
            <w:shd w:val="clear" w:color="auto" w:fill="auto"/>
          </w:tcPr>
          <w:p w14:paraId="2F8D09E6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 w:hint="eastAsia"/>
              </w:rPr>
              <w:t>8</w:t>
            </w:r>
          </w:p>
        </w:tc>
      </w:tr>
      <w:tr w:rsidR="00BE604B" w:rsidRPr="00F00342" w14:paraId="2C79911B" w14:textId="77777777" w:rsidTr="002F1B6F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2C4C2288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7FD57ED7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Number of RX beams</w:t>
            </w:r>
          </w:p>
        </w:tc>
        <w:tc>
          <w:tcPr>
            <w:tcW w:w="2434" w:type="dxa"/>
            <w:shd w:val="clear" w:color="auto" w:fill="auto"/>
          </w:tcPr>
          <w:p w14:paraId="3C6FEA3A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 w:hint="eastAsia"/>
              </w:rPr>
              <w:t>8</w:t>
            </w:r>
          </w:p>
        </w:tc>
      </w:tr>
      <w:tr w:rsidR="00BE604B" w:rsidRPr="00F00342" w14:paraId="34113496" w14:textId="77777777" w:rsidTr="002F1B6F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4EC09113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4C8A5EB1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rFonts w:eastAsia="DengXian"/>
                <w:color w:val="000000"/>
                <w:lang w:eastAsia="en-US"/>
              </w:rPr>
              <w:t>Measurement reduction rate(50%,…Note2)</w:t>
            </w:r>
          </w:p>
        </w:tc>
        <w:tc>
          <w:tcPr>
            <w:tcW w:w="2434" w:type="dxa"/>
            <w:shd w:val="clear" w:color="auto" w:fill="auto"/>
          </w:tcPr>
          <w:p w14:paraId="735F8F81" w14:textId="2ACC372B" w:rsidR="00BE604B" w:rsidRPr="00F00342" w:rsidRDefault="00BC43D8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N/A</w:t>
            </w:r>
          </w:p>
        </w:tc>
      </w:tr>
      <w:tr w:rsidR="00BE604B" w:rsidRPr="00F00342" w14:paraId="01008FD8" w14:textId="77777777" w:rsidTr="002F1B6F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131B278D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13C90386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rFonts w:eastAsia="DengXian"/>
                <w:color w:val="000000"/>
                <w:lang w:eastAsia="en-US"/>
              </w:rPr>
              <w:t>Observation window(Note3)</w:t>
            </w:r>
          </w:p>
        </w:tc>
        <w:tc>
          <w:tcPr>
            <w:tcW w:w="2434" w:type="dxa"/>
            <w:shd w:val="clear" w:color="auto" w:fill="auto"/>
          </w:tcPr>
          <w:p w14:paraId="2198E11B" w14:textId="2DE11E4B" w:rsidR="00BE604B" w:rsidRPr="00F00342" w:rsidRDefault="00BC43D8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N/A</w:t>
            </w:r>
          </w:p>
        </w:tc>
      </w:tr>
      <w:tr w:rsidR="00BE604B" w:rsidRPr="00F00342" w14:paraId="6D0FF4C0" w14:textId="77777777" w:rsidTr="002F1B6F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0D9B0C71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1038FCA8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rFonts w:eastAsia="DengXian"/>
                <w:color w:val="000000"/>
                <w:lang w:eastAsia="en-US"/>
              </w:rPr>
              <w:t>Prediction window (Note3)</w:t>
            </w:r>
          </w:p>
        </w:tc>
        <w:tc>
          <w:tcPr>
            <w:tcW w:w="2434" w:type="dxa"/>
            <w:shd w:val="clear" w:color="auto" w:fill="auto"/>
          </w:tcPr>
          <w:p w14:paraId="75418172" w14:textId="1159BEE0" w:rsidR="00BE604B" w:rsidRPr="00F00342" w:rsidRDefault="00BC43D8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N/A</w:t>
            </w:r>
          </w:p>
        </w:tc>
      </w:tr>
      <w:tr w:rsidR="00BE604B" w:rsidRPr="00F00342" w14:paraId="748B7FB2" w14:textId="77777777" w:rsidTr="002F1B6F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182D556D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1E32EAD3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F00342">
              <w:rPr>
                <w:rFonts w:eastAsia="DengXian" w:hint="eastAsia"/>
                <w:color w:val="000000"/>
                <w:lang w:eastAsia="en-US"/>
              </w:rPr>
              <w:t>A</w:t>
            </w:r>
            <w:r w:rsidRPr="00F00342">
              <w:rPr>
                <w:rFonts w:eastAsia="DengXian"/>
                <w:color w:val="000000"/>
                <w:lang w:eastAsia="en-US"/>
              </w:rPr>
              <w:t>ny other parameters (Note 4)</w:t>
            </w:r>
          </w:p>
        </w:tc>
        <w:tc>
          <w:tcPr>
            <w:tcW w:w="2434" w:type="dxa"/>
            <w:shd w:val="clear" w:color="auto" w:fill="auto"/>
          </w:tcPr>
          <w:p w14:paraId="22676B48" w14:textId="053EB3AE" w:rsidR="00BE604B" w:rsidRPr="00F00342" w:rsidRDefault="00BC43D8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N/A</w:t>
            </w:r>
          </w:p>
        </w:tc>
      </w:tr>
      <w:tr w:rsidR="00BE604B" w:rsidRPr="00F00342" w14:paraId="6836A96D" w14:textId="77777777" w:rsidTr="002F1B6F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26AEC800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rFonts w:eastAsia="DengXian"/>
                <w:lang w:eastAsia="en-US"/>
              </w:rPr>
              <w:t>Data Size (N</w:t>
            </w:r>
            <w:r w:rsidRPr="00F00342">
              <w:rPr>
                <w:rFonts w:eastAsia="DengXian" w:hint="eastAsia"/>
                <w:lang w:eastAsia="en-US"/>
              </w:rPr>
              <w:t>umber</w:t>
            </w:r>
            <w:r w:rsidRPr="00F00342">
              <w:rPr>
                <w:rFonts w:eastAsia="DengXian"/>
                <w:lang w:eastAsia="en-US"/>
              </w:rPr>
              <w:t xml:space="preserve"> of Samples)</w:t>
            </w:r>
          </w:p>
        </w:tc>
        <w:tc>
          <w:tcPr>
            <w:tcW w:w="3065" w:type="dxa"/>
            <w:shd w:val="clear" w:color="auto" w:fill="auto"/>
          </w:tcPr>
          <w:p w14:paraId="1A3B770D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Training</w:t>
            </w:r>
            <w:r w:rsidRPr="00F00342">
              <w:rPr>
                <w:rFonts w:eastAsia="DengXian" w:hint="eastAsia"/>
                <w:color w:val="000000"/>
                <w:lang w:eastAsia="en-US"/>
              </w:rPr>
              <w:t>/</w:t>
            </w:r>
            <w:r w:rsidRPr="00F00342">
              <w:rPr>
                <w:rFonts w:eastAsia="DengXian"/>
                <w:color w:val="000000"/>
                <w:lang w:eastAsia="en-US"/>
              </w:rPr>
              <w:t>validity</w:t>
            </w:r>
          </w:p>
        </w:tc>
        <w:tc>
          <w:tcPr>
            <w:tcW w:w="2434" w:type="dxa"/>
            <w:shd w:val="clear" w:color="auto" w:fill="auto"/>
          </w:tcPr>
          <w:p w14:paraId="7652F966" w14:textId="789547CD" w:rsidR="00BE604B" w:rsidRPr="00F00342" w:rsidRDefault="00B20287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30000</w:t>
            </w:r>
          </w:p>
        </w:tc>
      </w:tr>
      <w:tr w:rsidR="00BE604B" w:rsidRPr="00F00342" w14:paraId="2574A034" w14:textId="77777777" w:rsidTr="002F1B6F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140E9FAE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10108AF7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Testing</w:t>
            </w:r>
          </w:p>
        </w:tc>
        <w:tc>
          <w:tcPr>
            <w:tcW w:w="2434" w:type="dxa"/>
            <w:shd w:val="clear" w:color="auto" w:fill="auto"/>
          </w:tcPr>
          <w:p w14:paraId="65AFD469" w14:textId="70E73C1D" w:rsidR="00BE604B" w:rsidRPr="00F00342" w:rsidRDefault="00CE5716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 w:hint="eastAsia"/>
              </w:rPr>
              <w:t>5</w:t>
            </w:r>
            <w:r>
              <w:rPr>
                <w:rFonts w:eastAsia="DengXian"/>
              </w:rPr>
              <w:t>00</w:t>
            </w:r>
          </w:p>
        </w:tc>
      </w:tr>
      <w:tr w:rsidR="00BE604B" w:rsidRPr="00F00342" w14:paraId="49D344B0" w14:textId="77777777" w:rsidTr="002F1B6F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0632BF7D" w14:textId="517FBDF3" w:rsidR="00BE604B" w:rsidRPr="00F00342" w:rsidRDefault="00267411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>
              <w:rPr>
                <w:rFonts w:eastAsia="DengXian"/>
                <w:lang w:eastAsia="en-US"/>
              </w:rPr>
              <w:t>AIML</w:t>
            </w:r>
            <w:r w:rsidR="00BE604B" w:rsidRPr="00F00342">
              <w:rPr>
                <w:rFonts w:eastAsia="DengXian"/>
                <w:lang w:eastAsia="en-US"/>
              </w:rPr>
              <w:t xml:space="preserve"> model</w:t>
            </w:r>
          </w:p>
          <w:p w14:paraId="63E8D4A8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F00342">
              <w:rPr>
                <w:rFonts w:eastAsia="DengXian"/>
                <w:lang w:eastAsia="en-US"/>
              </w:rPr>
              <w:lastRenderedPageBreak/>
              <w:t xml:space="preserve">input/output </w:t>
            </w:r>
          </w:p>
        </w:tc>
        <w:tc>
          <w:tcPr>
            <w:tcW w:w="3065" w:type="dxa"/>
            <w:shd w:val="clear" w:color="auto" w:fill="auto"/>
          </w:tcPr>
          <w:p w14:paraId="76331E59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lastRenderedPageBreak/>
              <w:t xml:space="preserve">Model input </w:t>
            </w:r>
            <w:r w:rsidRPr="00F00342">
              <w:rPr>
                <w:rFonts w:eastAsia="DengXian"/>
                <w:lang w:eastAsia="en-US"/>
              </w:rPr>
              <w:t>(Note 5)</w:t>
            </w:r>
          </w:p>
        </w:tc>
        <w:tc>
          <w:tcPr>
            <w:tcW w:w="2434" w:type="dxa"/>
            <w:shd w:val="clear" w:color="auto" w:fill="auto"/>
          </w:tcPr>
          <w:p w14:paraId="22203D10" w14:textId="34A00856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 xml:space="preserve">Best </w:t>
            </w:r>
            <w:r>
              <w:rPr>
                <w:rFonts w:eastAsia="DengXian" w:hint="eastAsia"/>
              </w:rPr>
              <w:t>L</w:t>
            </w:r>
            <w:r>
              <w:rPr>
                <w:rFonts w:eastAsia="DengXian"/>
              </w:rPr>
              <w:t>1 beam level RSRP</w:t>
            </w:r>
            <w:r w:rsidR="00354120">
              <w:rPr>
                <w:rFonts w:eastAsia="DengXian"/>
              </w:rPr>
              <w:t xml:space="preserve"> of serving cell</w:t>
            </w:r>
            <w:r>
              <w:rPr>
                <w:rFonts w:eastAsia="DengXian"/>
              </w:rPr>
              <w:t>, UE location</w:t>
            </w:r>
          </w:p>
        </w:tc>
      </w:tr>
      <w:tr w:rsidR="00BE604B" w:rsidRPr="00F00342" w14:paraId="17D41EEC" w14:textId="77777777" w:rsidTr="002F1B6F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48FEDE6A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74A77779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Model output(Note 6)</w:t>
            </w:r>
          </w:p>
        </w:tc>
        <w:tc>
          <w:tcPr>
            <w:tcW w:w="2434" w:type="dxa"/>
            <w:shd w:val="clear" w:color="auto" w:fill="auto"/>
          </w:tcPr>
          <w:p w14:paraId="579F5D88" w14:textId="6F733FFB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>
              <w:rPr>
                <w:rFonts w:eastAsia="DengXian"/>
              </w:rPr>
              <w:t xml:space="preserve">Best </w:t>
            </w:r>
            <w:r>
              <w:rPr>
                <w:rFonts w:eastAsia="DengXian" w:hint="eastAsia"/>
              </w:rPr>
              <w:t>L</w:t>
            </w:r>
            <w:r>
              <w:rPr>
                <w:rFonts w:eastAsia="DengXian"/>
              </w:rPr>
              <w:t>1 beam level RSRP</w:t>
            </w:r>
            <w:r w:rsidR="00354120">
              <w:rPr>
                <w:rFonts w:eastAsia="DengXian"/>
              </w:rPr>
              <w:t xml:space="preserve"> of inter-frequency neighbour cell</w:t>
            </w:r>
          </w:p>
        </w:tc>
      </w:tr>
      <w:tr w:rsidR="00BE604B" w:rsidRPr="00F00342" w14:paraId="292C9E7F" w14:textId="77777777" w:rsidTr="002F1B6F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3FB30885" w14:textId="2CA705C5" w:rsidR="00BE604B" w:rsidRPr="00F00342" w:rsidRDefault="00267411" w:rsidP="002F1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AIML</w:t>
            </w:r>
            <w:r w:rsidR="00BE604B" w:rsidRPr="00F00342">
              <w:rPr>
                <w:color w:val="000000"/>
                <w:lang w:eastAsia="en-US"/>
              </w:rPr>
              <w:t xml:space="preserve"> model description</w:t>
            </w:r>
          </w:p>
        </w:tc>
        <w:tc>
          <w:tcPr>
            <w:tcW w:w="3065" w:type="dxa"/>
            <w:shd w:val="clear" w:color="auto" w:fill="auto"/>
          </w:tcPr>
          <w:p w14:paraId="525AA66A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Model type (e.g., LSTM, CNN, transformer …)</w:t>
            </w:r>
          </w:p>
        </w:tc>
        <w:tc>
          <w:tcPr>
            <w:tcW w:w="2434" w:type="dxa"/>
            <w:shd w:val="clear" w:color="auto" w:fill="auto"/>
          </w:tcPr>
          <w:p w14:paraId="7AAF1103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F00342">
              <w:rPr>
                <w:rFonts w:eastAsia="DengXian" w:hint="eastAsia"/>
              </w:rPr>
              <w:t>L</w:t>
            </w:r>
            <w:r w:rsidRPr="00F00342">
              <w:rPr>
                <w:rFonts w:eastAsia="DengXian"/>
              </w:rPr>
              <w:t>STM</w:t>
            </w:r>
          </w:p>
        </w:tc>
      </w:tr>
      <w:tr w:rsidR="00BE604B" w:rsidRPr="00F00342" w14:paraId="4D597846" w14:textId="77777777" w:rsidTr="002F1B6F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2FC93219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val="sv-SE"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5493B941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rFonts w:eastAsia="DengXian"/>
                <w:lang w:eastAsia="en-US"/>
              </w:rPr>
              <w:t>Model complexity</w:t>
            </w:r>
            <w:r w:rsidRPr="00F00342">
              <w:rPr>
                <w:rFonts w:eastAsia="DengXian" w:hint="eastAsia"/>
                <w:lang w:eastAsia="en-US"/>
              </w:rPr>
              <w:t xml:space="preserve"> </w:t>
            </w:r>
            <w:r w:rsidRPr="00F00342">
              <w:rPr>
                <w:rFonts w:eastAsia="DengXian"/>
                <w:lang w:eastAsia="en-US"/>
              </w:rPr>
              <w:t>in a number of parameters(M)</w:t>
            </w:r>
          </w:p>
        </w:tc>
        <w:tc>
          <w:tcPr>
            <w:tcW w:w="2434" w:type="dxa"/>
            <w:shd w:val="clear" w:color="auto" w:fill="auto"/>
          </w:tcPr>
          <w:p w14:paraId="4236DA17" w14:textId="337C5FE6" w:rsidR="00BE604B" w:rsidRPr="00F00342" w:rsidRDefault="006D455D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>
              <w:rPr>
                <w:rFonts w:eastAsia="DengXian"/>
              </w:rPr>
              <w:t>0.08 M</w:t>
            </w:r>
          </w:p>
        </w:tc>
      </w:tr>
      <w:tr w:rsidR="00BE604B" w:rsidRPr="00F00342" w14:paraId="4BCDBD1C" w14:textId="77777777" w:rsidTr="002F1B6F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7C68000D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3CD6DEC5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rFonts w:eastAsia="DengXian"/>
                <w:lang w:eastAsia="en-US"/>
              </w:rPr>
              <w:t>Model complexity</w:t>
            </w:r>
            <w:r w:rsidRPr="00F00342">
              <w:rPr>
                <w:rFonts w:eastAsia="DengXian" w:hint="eastAsia"/>
                <w:lang w:eastAsia="en-US"/>
              </w:rPr>
              <w:t xml:space="preserve"> </w:t>
            </w:r>
            <w:r w:rsidRPr="00F00342">
              <w:rPr>
                <w:rFonts w:eastAsia="DengXian"/>
                <w:lang w:eastAsia="en-US"/>
              </w:rPr>
              <w:t>in model size (e.g. Mbyte)</w:t>
            </w:r>
          </w:p>
        </w:tc>
        <w:tc>
          <w:tcPr>
            <w:tcW w:w="2434" w:type="dxa"/>
            <w:shd w:val="clear" w:color="auto" w:fill="auto"/>
          </w:tcPr>
          <w:p w14:paraId="1A2D02B6" w14:textId="1DD77E00" w:rsidR="00BE604B" w:rsidRPr="00F00342" w:rsidRDefault="00005FF2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0.</w:t>
            </w:r>
            <w:r w:rsidR="001141D5">
              <w:rPr>
                <w:rFonts w:eastAsia="DengXian" w:hint="eastAsia"/>
              </w:rPr>
              <w:t>3</w:t>
            </w:r>
            <w:r w:rsidR="001141D5">
              <w:rPr>
                <w:rFonts w:eastAsia="DengXian"/>
              </w:rPr>
              <w:t>5</w:t>
            </w:r>
            <w:r w:rsidR="00BC43D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Mbytes</w:t>
            </w:r>
          </w:p>
        </w:tc>
      </w:tr>
      <w:tr w:rsidR="00BE604B" w:rsidRPr="00F00342" w14:paraId="0F50EDA8" w14:textId="77777777" w:rsidTr="002F1B6F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2EDCAF78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63444F54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val="en-US" w:eastAsia="en-US"/>
              </w:rPr>
            </w:pPr>
            <w:r w:rsidRPr="00F00342">
              <w:rPr>
                <w:rFonts w:eastAsia="DengXian"/>
                <w:lang w:eastAsia="en-US"/>
              </w:rPr>
              <w:t>Computational complexity [FLOPs]</w:t>
            </w:r>
          </w:p>
        </w:tc>
        <w:tc>
          <w:tcPr>
            <w:tcW w:w="2434" w:type="dxa"/>
            <w:shd w:val="clear" w:color="auto" w:fill="auto"/>
          </w:tcPr>
          <w:p w14:paraId="4EA44752" w14:textId="2B41D30E" w:rsidR="00BE604B" w:rsidRPr="00F00342" w:rsidRDefault="00DD6A66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1.0</w:t>
            </w:r>
            <w:r w:rsidR="003C2B15">
              <w:rPr>
                <w:rFonts w:eastAsia="DengXian"/>
              </w:rPr>
              <w:t>3</w:t>
            </w:r>
            <w:r w:rsidR="00DF7C9D">
              <w:rPr>
                <w:rFonts w:eastAsia="DengXian"/>
              </w:rPr>
              <w:t xml:space="preserve"> M</w:t>
            </w:r>
          </w:p>
        </w:tc>
      </w:tr>
      <w:tr w:rsidR="00BE604B" w:rsidRPr="00F00342" w14:paraId="17DEF758" w14:textId="77777777" w:rsidTr="002F1B6F">
        <w:trPr>
          <w:trHeight w:val="350"/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2EBA09D8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rFonts w:eastAsia="DengXian"/>
                <w:lang w:eastAsia="en-US"/>
              </w:rPr>
              <w:t xml:space="preserve"> Metrics</w:t>
            </w:r>
          </w:p>
        </w:tc>
        <w:tc>
          <w:tcPr>
            <w:tcW w:w="3065" w:type="dxa"/>
            <w:shd w:val="clear" w:color="auto" w:fill="auto"/>
          </w:tcPr>
          <w:p w14:paraId="321865B5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Average L3 cell-level RSRP difference (dBm)</w:t>
            </w:r>
          </w:p>
        </w:tc>
        <w:tc>
          <w:tcPr>
            <w:tcW w:w="2434" w:type="dxa"/>
            <w:shd w:val="clear" w:color="auto" w:fill="auto"/>
          </w:tcPr>
          <w:tbl>
            <w:tblPr>
              <w:tblW w:w="3477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067"/>
              <w:gridCol w:w="2410"/>
            </w:tblGrid>
            <w:tr w:rsidR="00AF4325" w:rsidRPr="00AF4325" w14:paraId="67857A1B" w14:textId="77777777" w:rsidTr="00AF4325">
              <w:trPr>
                <w:trHeight w:val="604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A3BBB2D" w14:textId="174A8446" w:rsidR="00AF4325" w:rsidRPr="00AF4325" w:rsidRDefault="00E1178F" w:rsidP="00AF432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E1178F">
                    <w:rPr>
                      <w:rFonts w:eastAsia="DengXian"/>
                      <w:lang w:eastAsia="en-US"/>
                    </w:rPr>
                    <w:t>Number of epochs</w:t>
                  </w:r>
                  <w:r w:rsidRPr="00E1178F">
                    <w:rPr>
                      <w:rFonts w:eastAsia="DengXian" w:hint="eastAsia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08865EB" w14:textId="0149922F" w:rsidR="00AF4325" w:rsidRPr="00AF4325" w:rsidRDefault="00237B0B" w:rsidP="00AF432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>
                    <w:rPr>
                      <w:rFonts w:eastAsia="DengXian"/>
                      <w:lang w:eastAsia="en-US"/>
                    </w:rPr>
                    <w:t xml:space="preserve">L3 </w:t>
                  </w:r>
                  <w:r w:rsidR="00AF4325" w:rsidRPr="00AF4325">
                    <w:rPr>
                      <w:rFonts w:eastAsia="DengXian" w:hint="eastAsia"/>
                      <w:lang w:eastAsia="en-US"/>
                    </w:rPr>
                    <w:t>Average RSRP diff</w:t>
                  </w:r>
                </w:p>
              </w:tc>
            </w:tr>
            <w:tr w:rsidR="00C704DD" w:rsidRPr="00AF4325" w14:paraId="42E63408" w14:textId="77777777" w:rsidTr="00AF4325">
              <w:trPr>
                <w:trHeight w:val="402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AF1F75A" w14:textId="77777777" w:rsidR="00C704DD" w:rsidRPr="00AF4325" w:rsidRDefault="00C704DD" w:rsidP="00C704DD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AF4325">
                    <w:rPr>
                      <w:rFonts w:eastAsia="DengXian" w:hint="eastAsia"/>
                      <w:lang w:eastAsia="en-US"/>
                    </w:rPr>
                    <w:t>200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FAB2A7D" w14:textId="54DF18D8" w:rsidR="00C704DD" w:rsidRPr="00C704DD" w:rsidRDefault="00C704DD" w:rsidP="00C704DD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yellow"/>
                    </w:rPr>
                    <w:t>3.09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white"/>
                    </w:rPr>
                    <w:t>/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cyan"/>
                    </w:rPr>
                    <w:t>2.69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white"/>
                    </w:rPr>
                    <w:t>/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magenta"/>
                    </w:rPr>
                    <w:t>6.58</w:t>
                  </w:r>
                </w:p>
              </w:tc>
            </w:tr>
            <w:tr w:rsidR="00C704DD" w:rsidRPr="00AF4325" w14:paraId="1FE459C4" w14:textId="77777777" w:rsidTr="00AF4325">
              <w:trPr>
                <w:trHeight w:val="402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0BED4B0" w14:textId="77777777" w:rsidR="00C704DD" w:rsidRPr="00AF4325" w:rsidRDefault="00C704DD" w:rsidP="00C704DD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AF4325">
                    <w:rPr>
                      <w:rFonts w:eastAsia="DengXian" w:hint="eastAsia"/>
                      <w:lang w:eastAsia="en-US"/>
                    </w:rPr>
                    <w:t>500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3F2020F" w14:textId="720B091C" w:rsidR="00C704DD" w:rsidRPr="00C704DD" w:rsidRDefault="00C704DD" w:rsidP="00C704DD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yellow"/>
                    </w:rPr>
                    <w:t>2.61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white"/>
                    </w:rPr>
                    <w:t>/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cyan"/>
                    </w:rPr>
                    <w:t>2.18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white"/>
                    </w:rPr>
                    <w:t>/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magenta"/>
                    </w:rPr>
                    <w:t>5.97</w:t>
                  </w:r>
                </w:p>
              </w:tc>
            </w:tr>
            <w:tr w:rsidR="00C704DD" w:rsidRPr="00AF4325" w14:paraId="603C0FD5" w14:textId="77777777" w:rsidTr="00AF4325">
              <w:trPr>
                <w:trHeight w:val="402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AFFDFFA" w14:textId="77777777" w:rsidR="00C704DD" w:rsidRPr="00AF4325" w:rsidRDefault="00C704DD" w:rsidP="00C704DD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AF4325">
                    <w:rPr>
                      <w:rFonts w:eastAsia="DengXian" w:hint="eastAsia"/>
                      <w:lang w:eastAsia="en-US"/>
                    </w:rPr>
                    <w:t>2000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540809E" w14:textId="61219D25" w:rsidR="00C704DD" w:rsidRPr="00C704DD" w:rsidRDefault="00C704DD" w:rsidP="00C704DD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yellow"/>
                    </w:rPr>
                    <w:t>2.28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white"/>
                    </w:rPr>
                    <w:t>/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cyan"/>
                    </w:rPr>
                    <w:t>2.67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white"/>
                    </w:rPr>
                    <w:t>/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magenta"/>
                    </w:rPr>
                    <w:t>5.92</w:t>
                  </w:r>
                </w:p>
              </w:tc>
            </w:tr>
          </w:tbl>
          <w:p w14:paraId="6D029A1B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</w:tr>
      <w:tr w:rsidR="00BE604B" w:rsidRPr="00F00342" w14:paraId="1822A4CA" w14:textId="77777777" w:rsidTr="002F1B6F">
        <w:trPr>
          <w:trHeight w:val="350"/>
          <w:jc w:val="center"/>
        </w:trPr>
        <w:tc>
          <w:tcPr>
            <w:tcW w:w="1696" w:type="dxa"/>
            <w:vMerge/>
            <w:shd w:val="clear" w:color="auto" w:fill="auto"/>
          </w:tcPr>
          <w:p w14:paraId="5FC3B66C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723A23B3" w14:textId="77777777" w:rsidR="00BE604B" w:rsidRPr="00F00342" w:rsidRDefault="00BE604B" w:rsidP="002F1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Other optional KPIs (e.g., L1 beam-level RSRP difference,)</w:t>
            </w:r>
          </w:p>
        </w:tc>
        <w:tc>
          <w:tcPr>
            <w:tcW w:w="2434" w:type="dxa"/>
            <w:shd w:val="clear" w:color="auto" w:fill="auto"/>
          </w:tcPr>
          <w:p w14:paraId="40DCD3BA" w14:textId="77777777" w:rsidR="00BE604B" w:rsidRDefault="00BE604B" w:rsidP="00B20458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eastAsia="DengXian"/>
                <w:lang w:eastAsia="en-US"/>
              </w:rPr>
            </w:pPr>
          </w:p>
          <w:tbl>
            <w:tblPr>
              <w:tblW w:w="3477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067"/>
              <w:gridCol w:w="2410"/>
            </w:tblGrid>
            <w:tr w:rsidR="00B20458" w:rsidRPr="00AF4325" w14:paraId="1B665A8E" w14:textId="77777777" w:rsidTr="002F1B6F">
              <w:trPr>
                <w:trHeight w:val="604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2B34FD9" w14:textId="20C13026" w:rsidR="00B20458" w:rsidRPr="00AF4325" w:rsidRDefault="00E1178F" w:rsidP="00B20458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E1178F">
                    <w:rPr>
                      <w:rFonts w:eastAsia="DengXian"/>
                      <w:lang w:eastAsia="en-US"/>
                    </w:rPr>
                    <w:t>Number of epochs</w:t>
                  </w:r>
                  <w:r w:rsidRPr="00E1178F">
                    <w:rPr>
                      <w:rFonts w:eastAsia="DengXian" w:hint="eastAsia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40B2A65" w14:textId="3A29D7E5" w:rsidR="00B20458" w:rsidRPr="00AF4325" w:rsidRDefault="00237B0B" w:rsidP="00B20458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>
                    <w:rPr>
                      <w:rFonts w:eastAsia="DengXian"/>
                      <w:lang w:eastAsia="en-US"/>
                    </w:rPr>
                    <w:t xml:space="preserve">L1 </w:t>
                  </w:r>
                  <w:r w:rsidR="00B20458" w:rsidRPr="00AF4325">
                    <w:rPr>
                      <w:rFonts w:eastAsia="DengXian" w:hint="eastAsia"/>
                      <w:lang w:eastAsia="en-US"/>
                    </w:rPr>
                    <w:t>Average RSRP diff</w:t>
                  </w:r>
                </w:p>
              </w:tc>
            </w:tr>
            <w:tr w:rsidR="00C704DD" w:rsidRPr="00AF4325" w14:paraId="7B9BE016" w14:textId="77777777" w:rsidTr="002F1B6F">
              <w:trPr>
                <w:trHeight w:val="402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0ACC8B6" w14:textId="77777777" w:rsidR="00C704DD" w:rsidRPr="00AF4325" w:rsidRDefault="00C704DD" w:rsidP="00C704DD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AF4325">
                    <w:rPr>
                      <w:rFonts w:eastAsia="DengXian" w:hint="eastAsia"/>
                      <w:lang w:eastAsia="en-US"/>
                    </w:rPr>
                    <w:t>200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F9CC0C3" w14:textId="42384544" w:rsidR="00C704DD" w:rsidRPr="00C704DD" w:rsidRDefault="00C704DD" w:rsidP="00C704DD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yellow"/>
                    </w:rPr>
                    <w:t>3.54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white"/>
                    </w:rPr>
                    <w:t>/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cyan"/>
                    </w:rPr>
                    <w:t>4.04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white"/>
                    </w:rPr>
                    <w:t>/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magenta"/>
                    </w:rPr>
                    <w:t>9.14</w:t>
                  </w:r>
                </w:p>
              </w:tc>
            </w:tr>
            <w:tr w:rsidR="00C704DD" w:rsidRPr="00AF4325" w14:paraId="18993D2B" w14:textId="77777777" w:rsidTr="002F1B6F">
              <w:trPr>
                <w:trHeight w:val="402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5F0B7BC" w14:textId="77777777" w:rsidR="00C704DD" w:rsidRPr="00AF4325" w:rsidRDefault="00C704DD" w:rsidP="00C704DD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AF4325">
                    <w:rPr>
                      <w:rFonts w:eastAsia="DengXian" w:hint="eastAsia"/>
                      <w:lang w:eastAsia="en-US"/>
                    </w:rPr>
                    <w:t>500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EC577FF" w14:textId="606C4891" w:rsidR="00C704DD" w:rsidRPr="00C704DD" w:rsidRDefault="00C704DD" w:rsidP="00C704DD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yellow"/>
                    </w:rPr>
                    <w:t>4.17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white"/>
                    </w:rPr>
                    <w:t>/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cyan"/>
                    </w:rPr>
                    <w:t>4.74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white"/>
                    </w:rPr>
                    <w:t>/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magenta"/>
                    </w:rPr>
                    <w:t>9.51</w:t>
                  </w:r>
                </w:p>
              </w:tc>
            </w:tr>
            <w:tr w:rsidR="00C704DD" w:rsidRPr="00AF4325" w14:paraId="0BC12E42" w14:textId="77777777" w:rsidTr="002F1B6F">
              <w:trPr>
                <w:trHeight w:val="402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9CC51B1" w14:textId="77777777" w:rsidR="00C704DD" w:rsidRPr="00AF4325" w:rsidRDefault="00C704DD" w:rsidP="00C704DD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AF4325">
                    <w:rPr>
                      <w:rFonts w:eastAsia="DengXian" w:hint="eastAsia"/>
                      <w:lang w:eastAsia="en-US"/>
                    </w:rPr>
                    <w:t>2000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E66E08C" w14:textId="776A5EE6" w:rsidR="00C704DD" w:rsidRPr="00C704DD" w:rsidRDefault="00C704DD" w:rsidP="00C704DD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yellow"/>
                    </w:rPr>
                    <w:t>4.07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white"/>
                    </w:rPr>
                    <w:t>/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cyan"/>
                    </w:rPr>
                    <w:t>5.11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white"/>
                    </w:rPr>
                    <w:t>/</w:t>
                  </w:r>
                  <w:r w:rsidRPr="00C704DD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magenta"/>
                    </w:rPr>
                    <w:t>10.26</w:t>
                  </w:r>
                </w:p>
              </w:tc>
            </w:tr>
          </w:tbl>
          <w:p w14:paraId="3B787B65" w14:textId="11ECB4B2" w:rsidR="00B20458" w:rsidRPr="00F00342" w:rsidRDefault="00B20458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</w:tr>
    </w:tbl>
    <w:p w14:paraId="7F2DE54C" w14:textId="77777777" w:rsidR="0015614D" w:rsidRDefault="0015614D" w:rsidP="00C1236C">
      <w:pPr>
        <w:spacing w:after="120"/>
        <w:ind w:rightChars="100" w:right="200"/>
        <w:jc w:val="both"/>
        <w:rPr>
          <w:rFonts w:eastAsiaTheme="minorEastAsia"/>
        </w:rPr>
      </w:pPr>
    </w:p>
    <w:p w14:paraId="62DBF5F4" w14:textId="5413DAA1" w:rsidR="001053CD" w:rsidRPr="001053CD" w:rsidRDefault="0015614D" w:rsidP="003C2B15">
      <w:pPr>
        <w:pStyle w:val="Heading3"/>
        <w:rPr>
          <w:rFonts w:eastAsiaTheme="minorEastAsia"/>
        </w:rPr>
      </w:pPr>
      <w:r>
        <w:rPr>
          <w:rFonts w:eastAsiaTheme="minorEastAsia"/>
        </w:rPr>
        <w:t xml:space="preserve">2.2.3 </w:t>
      </w:r>
      <w:r w:rsidR="001053CD">
        <w:rPr>
          <w:rFonts w:eastAsiaTheme="minorEastAsia" w:hint="eastAsia"/>
        </w:rPr>
        <w:t>R</w:t>
      </w:r>
      <w:r w:rsidR="001053CD">
        <w:rPr>
          <w:rFonts w:eastAsiaTheme="minorEastAsia"/>
        </w:rPr>
        <w:t>esults of case 4 (</w:t>
      </w:r>
      <w:r w:rsidR="001053CD" w:rsidRPr="009C7F79">
        <w:t>FR2 intra-frequency temporal domain case A</w:t>
      </w:r>
      <w:r w:rsidR="001053CD"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3065"/>
        <w:gridCol w:w="3713"/>
      </w:tblGrid>
      <w:tr w:rsidR="00770ABB" w:rsidRPr="00F00342" w14:paraId="1DBD37D9" w14:textId="77777777" w:rsidTr="00562657">
        <w:trPr>
          <w:jc w:val="center"/>
        </w:trPr>
        <w:tc>
          <w:tcPr>
            <w:tcW w:w="4761" w:type="dxa"/>
            <w:gridSpan w:val="2"/>
            <w:shd w:val="clear" w:color="auto" w:fill="auto"/>
          </w:tcPr>
          <w:p w14:paraId="530B9AA0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F00342">
              <w:rPr>
                <w:lang w:eastAsia="en-US"/>
              </w:rPr>
              <w:t>Report parameters</w:t>
            </w:r>
          </w:p>
        </w:tc>
        <w:tc>
          <w:tcPr>
            <w:tcW w:w="3713" w:type="dxa"/>
            <w:shd w:val="clear" w:color="auto" w:fill="auto"/>
          </w:tcPr>
          <w:p w14:paraId="7F37E0EF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  <w:r>
              <w:rPr>
                <w:rFonts w:eastAsia="DengXian"/>
                <w:b/>
                <w:lang w:eastAsia="en-US"/>
              </w:rPr>
              <w:t>Huawei</w:t>
            </w:r>
          </w:p>
        </w:tc>
      </w:tr>
      <w:tr w:rsidR="00770ABB" w:rsidRPr="00F00342" w14:paraId="34AE1524" w14:textId="77777777" w:rsidTr="00562657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7F143F98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rFonts w:eastAsia="DengXian"/>
                <w:lang w:eastAsia="en-US"/>
              </w:rPr>
              <w:t>Reported simulation assumptions</w:t>
            </w:r>
          </w:p>
        </w:tc>
        <w:tc>
          <w:tcPr>
            <w:tcW w:w="3065" w:type="dxa"/>
            <w:shd w:val="clear" w:color="auto" w:fill="auto"/>
          </w:tcPr>
          <w:p w14:paraId="46D89A29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rFonts w:eastAsia="DengXian" w:hint="eastAsia"/>
                <w:lang w:eastAsia="en-US"/>
              </w:rPr>
              <w:t>U</w:t>
            </w:r>
            <w:r w:rsidRPr="00F00342">
              <w:rPr>
                <w:rFonts w:eastAsia="DengXian"/>
                <w:lang w:eastAsia="en-US"/>
              </w:rPr>
              <w:t>E trajectory option (option 1,2,3 in[4])</w:t>
            </w:r>
          </w:p>
        </w:tc>
        <w:tc>
          <w:tcPr>
            <w:tcW w:w="3713" w:type="dxa"/>
            <w:shd w:val="clear" w:color="auto" w:fill="auto"/>
          </w:tcPr>
          <w:p w14:paraId="7E9EFF1E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F00342">
              <w:rPr>
                <w:rFonts w:eastAsia="DengXian" w:hint="eastAsia"/>
              </w:rPr>
              <w:t>O</w:t>
            </w:r>
            <w:r w:rsidRPr="00F00342">
              <w:rPr>
                <w:rFonts w:eastAsia="DengXian"/>
              </w:rPr>
              <w:t>ption 1</w:t>
            </w:r>
          </w:p>
        </w:tc>
      </w:tr>
      <w:tr w:rsidR="00770ABB" w:rsidRPr="00F00342" w14:paraId="7E5DB17D" w14:textId="77777777" w:rsidTr="00562657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156DC7A5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2F90B5F2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rFonts w:eastAsia="DengXian" w:hint="eastAsia"/>
                <w:lang w:eastAsia="en-US"/>
              </w:rPr>
              <w:t>U</w:t>
            </w:r>
            <w:r w:rsidRPr="00F00342">
              <w:rPr>
                <w:rFonts w:eastAsia="DengXian"/>
                <w:lang w:eastAsia="en-US"/>
              </w:rPr>
              <w:t>E trajectory boundary processing option (option 1,2,3 in[4])</w:t>
            </w:r>
          </w:p>
        </w:tc>
        <w:tc>
          <w:tcPr>
            <w:tcW w:w="3713" w:type="dxa"/>
            <w:shd w:val="clear" w:color="auto" w:fill="auto"/>
          </w:tcPr>
          <w:p w14:paraId="5DA0D6CF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F00342">
              <w:rPr>
                <w:rFonts w:eastAsia="DengXian" w:hint="eastAsia"/>
              </w:rPr>
              <w:t>O</w:t>
            </w:r>
            <w:r w:rsidRPr="00F00342">
              <w:rPr>
                <w:rFonts w:eastAsia="DengXian"/>
              </w:rPr>
              <w:t>ption 1 (wrap-around model)</w:t>
            </w:r>
          </w:p>
        </w:tc>
      </w:tr>
      <w:tr w:rsidR="00770ABB" w:rsidRPr="00F00342" w14:paraId="06C5C2D1" w14:textId="77777777" w:rsidTr="00562657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6B6F16FF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1FD227F4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rFonts w:eastAsia="DengXian" w:hint="eastAsia"/>
                <w:lang w:eastAsia="en-US"/>
              </w:rPr>
              <w:t>U</w:t>
            </w:r>
            <w:r w:rsidRPr="00F00342">
              <w:rPr>
                <w:rFonts w:eastAsia="DengXian"/>
                <w:lang w:eastAsia="en-US"/>
              </w:rPr>
              <w:t>E speed (30,60,90,120 Km/h)</w:t>
            </w:r>
          </w:p>
        </w:tc>
        <w:tc>
          <w:tcPr>
            <w:tcW w:w="3713" w:type="dxa"/>
            <w:shd w:val="clear" w:color="auto" w:fill="auto"/>
          </w:tcPr>
          <w:p w14:paraId="0AFF7F5D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F00342">
              <w:rPr>
                <w:rFonts w:eastAsia="DengXian" w:hint="eastAsia"/>
              </w:rPr>
              <w:t>F</w:t>
            </w:r>
            <w:r w:rsidRPr="00F00342">
              <w:rPr>
                <w:rFonts w:eastAsia="DengXian"/>
              </w:rPr>
              <w:t xml:space="preserve">R2: </w:t>
            </w:r>
            <w:r w:rsidRPr="00337596">
              <w:rPr>
                <w:rFonts w:eastAsia="DengXian"/>
                <w:highlight w:val="yellow"/>
              </w:rPr>
              <w:t>60</w:t>
            </w:r>
            <w:r w:rsidRPr="00F00342">
              <w:rPr>
                <w:rFonts w:eastAsia="DengXian"/>
              </w:rPr>
              <w:t xml:space="preserve">, </w:t>
            </w:r>
            <w:r w:rsidRPr="00337596">
              <w:rPr>
                <w:rFonts w:eastAsia="DengXian"/>
                <w:highlight w:val="cyan"/>
              </w:rPr>
              <w:t>90</w:t>
            </w:r>
            <w:r w:rsidRPr="00F00342">
              <w:rPr>
                <w:rFonts w:eastAsia="DengXian"/>
              </w:rPr>
              <w:t xml:space="preserve">, </w:t>
            </w:r>
            <w:r w:rsidRPr="00337596">
              <w:rPr>
                <w:rFonts w:eastAsia="DengXian"/>
                <w:highlight w:val="magenta"/>
              </w:rPr>
              <w:t>120</w:t>
            </w:r>
            <w:r w:rsidRPr="00F00342">
              <w:rPr>
                <w:rFonts w:eastAsia="DengXian"/>
              </w:rPr>
              <w:t xml:space="preserve"> km/h</w:t>
            </w:r>
          </w:p>
        </w:tc>
      </w:tr>
      <w:tr w:rsidR="00770ABB" w:rsidRPr="00F00342" w14:paraId="3B8C4D4B" w14:textId="77777777" w:rsidTr="00562657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6BCF8FF5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14D2A783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rFonts w:eastAsia="DengXian"/>
                <w:color w:val="000000"/>
                <w:lang w:eastAsia="en-US"/>
              </w:rPr>
              <w:t>Inter-frequency correlation assumption in general (yes or no)(Note 1)</w:t>
            </w:r>
          </w:p>
        </w:tc>
        <w:tc>
          <w:tcPr>
            <w:tcW w:w="3713" w:type="dxa"/>
            <w:shd w:val="clear" w:color="auto" w:fill="auto"/>
          </w:tcPr>
          <w:p w14:paraId="707109A7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F00342">
              <w:rPr>
                <w:rFonts w:eastAsia="DengXian" w:hint="eastAsia"/>
              </w:rPr>
              <w:t>n</w:t>
            </w:r>
            <w:r w:rsidRPr="00F00342">
              <w:rPr>
                <w:rFonts w:eastAsia="DengXian"/>
              </w:rPr>
              <w:t>o</w:t>
            </w:r>
          </w:p>
        </w:tc>
      </w:tr>
      <w:tr w:rsidR="00770ABB" w:rsidRPr="00F00342" w14:paraId="084D952D" w14:textId="77777777" w:rsidTr="00562657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107E1961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50A05DA0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rFonts w:eastAsia="DengXian"/>
                <w:color w:val="000000"/>
                <w:lang w:eastAsia="en-US"/>
              </w:rPr>
              <w:t>Inter-frequency shadow fading correction (e.g. full, partial, no)(Note 1)</w:t>
            </w:r>
          </w:p>
        </w:tc>
        <w:tc>
          <w:tcPr>
            <w:tcW w:w="3713" w:type="dxa"/>
            <w:shd w:val="clear" w:color="auto" w:fill="auto"/>
          </w:tcPr>
          <w:p w14:paraId="3334B697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 w:hint="eastAsia"/>
              </w:rPr>
              <w:t>n</w:t>
            </w:r>
            <w:r>
              <w:rPr>
                <w:rFonts w:eastAsia="DengXian"/>
              </w:rPr>
              <w:t>o</w:t>
            </w:r>
          </w:p>
        </w:tc>
      </w:tr>
      <w:tr w:rsidR="00770ABB" w:rsidRPr="00F00342" w14:paraId="07D60BAE" w14:textId="77777777" w:rsidTr="00562657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23609C6B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4C5D69C5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 xml:space="preserve">Whether </w:t>
            </w:r>
            <w:proofErr w:type="spellStart"/>
            <w:r w:rsidRPr="00F00342">
              <w:rPr>
                <w:color w:val="000000"/>
                <w:lang w:eastAsia="en-US"/>
              </w:rPr>
              <w:t>LOSsoft</w:t>
            </w:r>
            <w:proofErr w:type="spellEnd"/>
            <w:r w:rsidRPr="00F00342">
              <w:rPr>
                <w:color w:val="000000"/>
                <w:lang w:eastAsia="en-US"/>
              </w:rPr>
              <w:t xml:space="preserve"> is </w:t>
            </w:r>
            <w:proofErr w:type="spellStart"/>
            <w:r w:rsidRPr="00F00342">
              <w:rPr>
                <w:color w:val="000000"/>
                <w:lang w:eastAsia="en-US"/>
              </w:rPr>
              <w:t>modeled</w:t>
            </w:r>
            <w:proofErr w:type="spellEnd"/>
            <w:r w:rsidRPr="00F00342">
              <w:rPr>
                <w:color w:val="000000"/>
                <w:lang w:eastAsia="en-US"/>
              </w:rPr>
              <w:t xml:space="preserve"> or not</w:t>
            </w:r>
          </w:p>
        </w:tc>
        <w:tc>
          <w:tcPr>
            <w:tcW w:w="3713" w:type="dxa"/>
            <w:shd w:val="clear" w:color="auto" w:fill="auto"/>
          </w:tcPr>
          <w:p w14:paraId="36AF8D8C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F00342">
              <w:rPr>
                <w:rFonts w:eastAsia="DengXian" w:hint="eastAsia"/>
              </w:rPr>
              <w:t>n</w:t>
            </w:r>
            <w:r w:rsidRPr="00F00342">
              <w:rPr>
                <w:rFonts w:eastAsia="DengXian"/>
              </w:rPr>
              <w:t>o</w:t>
            </w:r>
          </w:p>
        </w:tc>
      </w:tr>
      <w:tr w:rsidR="00770ABB" w:rsidRPr="00F00342" w14:paraId="4A81CBDF" w14:textId="77777777" w:rsidTr="00562657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398AC131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1B224A5F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spatial consistency option (A or B)</w:t>
            </w:r>
          </w:p>
        </w:tc>
        <w:tc>
          <w:tcPr>
            <w:tcW w:w="3713" w:type="dxa"/>
            <w:shd w:val="clear" w:color="auto" w:fill="auto"/>
          </w:tcPr>
          <w:p w14:paraId="0D8BE2A0" w14:textId="42F46C51" w:rsidR="00770ABB" w:rsidRPr="00F00342" w:rsidRDefault="00E42038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 w:hint="eastAsia"/>
              </w:rPr>
              <w:t>B</w:t>
            </w:r>
          </w:p>
        </w:tc>
      </w:tr>
      <w:tr w:rsidR="00770ABB" w:rsidRPr="00F00342" w14:paraId="55ACED33" w14:textId="77777777" w:rsidTr="00562657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7077093E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21AA8A8F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Number of TX beams</w:t>
            </w:r>
          </w:p>
        </w:tc>
        <w:tc>
          <w:tcPr>
            <w:tcW w:w="3713" w:type="dxa"/>
            <w:shd w:val="clear" w:color="auto" w:fill="auto"/>
          </w:tcPr>
          <w:p w14:paraId="26924D51" w14:textId="59791CBE" w:rsidR="00770ABB" w:rsidRPr="00F00342" w:rsidRDefault="002F1B6F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 w:hint="eastAsia"/>
              </w:rPr>
              <w:t>6</w:t>
            </w:r>
            <w:r>
              <w:rPr>
                <w:rFonts w:eastAsia="DengXian"/>
              </w:rPr>
              <w:t>4</w:t>
            </w:r>
          </w:p>
        </w:tc>
      </w:tr>
      <w:tr w:rsidR="00770ABB" w:rsidRPr="00F00342" w14:paraId="5218EC90" w14:textId="77777777" w:rsidTr="00562657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66149005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3DE60F7F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Number of RX beams</w:t>
            </w:r>
          </w:p>
        </w:tc>
        <w:tc>
          <w:tcPr>
            <w:tcW w:w="3713" w:type="dxa"/>
            <w:shd w:val="clear" w:color="auto" w:fill="auto"/>
          </w:tcPr>
          <w:p w14:paraId="3DED4265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 w:hint="eastAsia"/>
              </w:rPr>
              <w:t>8</w:t>
            </w:r>
          </w:p>
        </w:tc>
      </w:tr>
      <w:tr w:rsidR="00770ABB" w:rsidRPr="00F00342" w14:paraId="155667A8" w14:textId="77777777" w:rsidTr="00562657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21384248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06538233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rFonts w:eastAsia="DengXian"/>
                <w:color w:val="000000"/>
                <w:lang w:eastAsia="en-US"/>
              </w:rPr>
              <w:t>Measurement reduction rate(50%,…Note2)</w:t>
            </w:r>
          </w:p>
        </w:tc>
        <w:tc>
          <w:tcPr>
            <w:tcW w:w="3713" w:type="dxa"/>
            <w:shd w:val="clear" w:color="auto" w:fill="auto"/>
          </w:tcPr>
          <w:p w14:paraId="4CB6A14A" w14:textId="3B5B1EFA" w:rsidR="00770ABB" w:rsidRPr="00F00342" w:rsidRDefault="00BC43D8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N/A</w:t>
            </w:r>
          </w:p>
        </w:tc>
      </w:tr>
      <w:tr w:rsidR="00770ABB" w:rsidRPr="00F00342" w14:paraId="24C52CEC" w14:textId="77777777" w:rsidTr="00562657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2ED34E5B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7B71C6FB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rFonts w:eastAsia="DengXian"/>
                <w:color w:val="000000"/>
                <w:lang w:eastAsia="en-US"/>
              </w:rPr>
              <w:t>Observation window(Note3)</w:t>
            </w:r>
          </w:p>
        </w:tc>
        <w:tc>
          <w:tcPr>
            <w:tcW w:w="3713" w:type="dxa"/>
            <w:shd w:val="clear" w:color="auto" w:fill="auto"/>
          </w:tcPr>
          <w:p w14:paraId="56EB87CA" w14:textId="4BB882E4" w:rsidR="00770ABB" w:rsidRPr="00F00342" w:rsidRDefault="00575A71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 w:hint="eastAsia"/>
              </w:rPr>
              <w:t>8</w:t>
            </w:r>
            <w:r>
              <w:rPr>
                <w:rFonts w:eastAsia="DengXian"/>
              </w:rPr>
              <w:t>00ms</w:t>
            </w:r>
          </w:p>
        </w:tc>
      </w:tr>
      <w:tr w:rsidR="00770ABB" w:rsidRPr="00F00342" w14:paraId="2386FF85" w14:textId="77777777" w:rsidTr="00562657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3B5919B9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643CACB1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color w:val="000000"/>
                <w:lang w:eastAsia="en-US"/>
              </w:rPr>
            </w:pPr>
            <w:r w:rsidRPr="00F00342">
              <w:rPr>
                <w:rFonts w:eastAsia="DengXian"/>
                <w:color w:val="000000"/>
                <w:lang w:eastAsia="en-US"/>
              </w:rPr>
              <w:t>Prediction window (Note3)</w:t>
            </w:r>
          </w:p>
        </w:tc>
        <w:tc>
          <w:tcPr>
            <w:tcW w:w="3713" w:type="dxa"/>
            <w:shd w:val="clear" w:color="auto" w:fill="auto"/>
          </w:tcPr>
          <w:p w14:paraId="06B9DE04" w14:textId="0082421E" w:rsidR="00770ABB" w:rsidRPr="00F00342" w:rsidRDefault="00575A71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 w:hint="eastAsia"/>
              </w:rPr>
              <w:t>4</w:t>
            </w:r>
            <w:r>
              <w:rPr>
                <w:rFonts w:eastAsia="DengXian"/>
              </w:rPr>
              <w:t>00ms</w:t>
            </w:r>
          </w:p>
        </w:tc>
      </w:tr>
      <w:tr w:rsidR="00770ABB" w:rsidRPr="00F00342" w14:paraId="6B8BBAFE" w14:textId="77777777" w:rsidTr="00562657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0D055069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1FEA7D60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F00342">
              <w:rPr>
                <w:rFonts w:eastAsia="DengXian" w:hint="eastAsia"/>
                <w:color w:val="000000"/>
                <w:lang w:eastAsia="en-US"/>
              </w:rPr>
              <w:t>A</w:t>
            </w:r>
            <w:r w:rsidRPr="00F00342">
              <w:rPr>
                <w:rFonts w:eastAsia="DengXian"/>
                <w:color w:val="000000"/>
                <w:lang w:eastAsia="en-US"/>
              </w:rPr>
              <w:t>ny other parameters (Note 4)</w:t>
            </w:r>
          </w:p>
        </w:tc>
        <w:tc>
          <w:tcPr>
            <w:tcW w:w="3713" w:type="dxa"/>
            <w:shd w:val="clear" w:color="auto" w:fill="auto"/>
          </w:tcPr>
          <w:p w14:paraId="01D88C51" w14:textId="4D4C8702" w:rsidR="00770ABB" w:rsidRPr="00F00342" w:rsidRDefault="00BC43D8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N/A</w:t>
            </w:r>
          </w:p>
        </w:tc>
      </w:tr>
      <w:tr w:rsidR="00770ABB" w:rsidRPr="00F00342" w14:paraId="134E9077" w14:textId="77777777" w:rsidTr="00562657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6A918B9F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rFonts w:eastAsia="DengXian"/>
                <w:lang w:eastAsia="en-US"/>
              </w:rPr>
              <w:t>Data Size (N</w:t>
            </w:r>
            <w:r w:rsidRPr="00F00342">
              <w:rPr>
                <w:rFonts w:eastAsia="DengXian" w:hint="eastAsia"/>
                <w:lang w:eastAsia="en-US"/>
              </w:rPr>
              <w:t>umber</w:t>
            </w:r>
            <w:r w:rsidRPr="00F00342">
              <w:rPr>
                <w:rFonts w:eastAsia="DengXian"/>
                <w:lang w:eastAsia="en-US"/>
              </w:rPr>
              <w:t xml:space="preserve"> of Samples)</w:t>
            </w:r>
          </w:p>
        </w:tc>
        <w:tc>
          <w:tcPr>
            <w:tcW w:w="3065" w:type="dxa"/>
            <w:shd w:val="clear" w:color="auto" w:fill="auto"/>
          </w:tcPr>
          <w:p w14:paraId="6CA65283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Training</w:t>
            </w:r>
            <w:r w:rsidRPr="00F00342">
              <w:rPr>
                <w:rFonts w:eastAsia="DengXian" w:hint="eastAsia"/>
                <w:color w:val="000000"/>
                <w:lang w:eastAsia="en-US"/>
              </w:rPr>
              <w:t>/</w:t>
            </w:r>
            <w:r w:rsidRPr="00F00342">
              <w:rPr>
                <w:rFonts w:eastAsia="DengXian"/>
                <w:color w:val="000000"/>
                <w:lang w:eastAsia="en-US"/>
              </w:rPr>
              <w:t>validity</w:t>
            </w:r>
          </w:p>
        </w:tc>
        <w:tc>
          <w:tcPr>
            <w:tcW w:w="3713" w:type="dxa"/>
            <w:shd w:val="clear" w:color="auto" w:fill="auto"/>
          </w:tcPr>
          <w:p w14:paraId="43B8602E" w14:textId="193EDFFF" w:rsidR="00770ABB" w:rsidRPr="00F00342" w:rsidRDefault="00B20287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6000</w:t>
            </w:r>
            <w:r w:rsidR="00BE56A5">
              <w:rPr>
                <w:rFonts w:eastAsia="DengXian"/>
              </w:rPr>
              <w:t>0</w:t>
            </w:r>
          </w:p>
        </w:tc>
      </w:tr>
      <w:tr w:rsidR="00770ABB" w:rsidRPr="00F00342" w14:paraId="77505170" w14:textId="77777777" w:rsidTr="00562657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4808F135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1A1A5F24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Testing</w:t>
            </w:r>
          </w:p>
        </w:tc>
        <w:tc>
          <w:tcPr>
            <w:tcW w:w="3713" w:type="dxa"/>
            <w:shd w:val="clear" w:color="auto" w:fill="auto"/>
          </w:tcPr>
          <w:p w14:paraId="00C0963D" w14:textId="18B3328D" w:rsidR="00770ABB" w:rsidRPr="00F00342" w:rsidRDefault="00BE56A5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  <w:r>
              <w:rPr>
                <w:rFonts w:eastAsia="DengXian"/>
              </w:rPr>
              <w:t>000</w:t>
            </w:r>
          </w:p>
        </w:tc>
      </w:tr>
      <w:tr w:rsidR="00770ABB" w:rsidRPr="00F00342" w14:paraId="0EF28D73" w14:textId="77777777" w:rsidTr="00562657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5F512721" w14:textId="0BE42E0C" w:rsidR="00770ABB" w:rsidRPr="00F00342" w:rsidRDefault="00267411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>
              <w:rPr>
                <w:rFonts w:eastAsia="DengXian"/>
                <w:lang w:eastAsia="en-US"/>
              </w:rPr>
              <w:t>AIML</w:t>
            </w:r>
            <w:r w:rsidR="00770ABB" w:rsidRPr="00F00342">
              <w:rPr>
                <w:rFonts w:eastAsia="DengXian"/>
                <w:lang w:eastAsia="en-US"/>
              </w:rPr>
              <w:t xml:space="preserve"> model</w:t>
            </w:r>
          </w:p>
          <w:p w14:paraId="47570284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F00342">
              <w:rPr>
                <w:rFonts w:eastAsia="DengXian"/>
                <w:lang w:eastAsia="en-US"/>
              </w:rPr>
              <w:t xml:space="preserve">input/output </w:t>
            </w:r>
          </w:p>
        </w:tc>
        <w:tc>
          <w:tcPr>
            <w:tcW w:w="3065" w:type="dxa"/>
            <w:shd w:val="clear" w:color="auto" w:fill="auto"/>
          </w:tcPr>
          <w:p w14:paraId="70086083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 xml:space="preserve">Model input </w:t>
            </w:r>
            <w:r w:rsidRPr="00F00342">
              <w:rPr>
                <w:rFonts w:eastAsia="DengXian"/>
                <w:lang w:eastAsia="en-US"/>
              </w:rPr>
              <w:t>(Note 5)</w:t>
            </w:r>
          </w:p>
        </w:tc>
        <w:tc>
          <w:tcPr>
            <w:tcW w:w="3713" w:type="dxa"/>
            <w:shd w:val="clear" w:color="auto" w:fill="auto"/>
          </w:tcPr>
          <w:p w14:paraId="0C6B6446" w14:textId="175F4EA8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 w:hint="eastAsia"/>
              </w:rPr>
              <w:t>L</w:t>
            </w:r>
            <w:r>
              <w:rPr>
                <w:rFonts w:eastAsia="DengXian"/>
              </w:rPr>
              <w:t>1 beam level RSRP, UE location</w:t>
            </w:r>
          </w:p>
        </w:tc>
      </w:tr>
      <w:tr w:rsidR="00770ABB" w:rsidRPr="00F00342" w14:paraId="2C6C1052" w14:textId="77777777" w:rsidTr="00562657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0A293B37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6AD15690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Model output(Note 6)</w:t>
            </w:r>
          </w:p>
        </w:tc>
        <w:tc>
          <w:tcPr>
            <w:tcW w:w="3713" w:type="dxa"/>
            <w:shd w:val="clear" w:color="auto" w:fill="auto"/>
          </w:tcPr>
          <w:p w14:paraId="7BF2CB3E" w14:textId="2D73350C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>
              <w:rPr>
                <w:rFonts w:eastAsia="DengXian" w:hint="eastAsia"/>
              </w:rPr>
              <w:t>L</w:t>
            </w:r>
            <w:r>
              <w:rPr>
                <w:rFonts w:eastAsia="DengXian"/>
              </w:rPr>
              <w:t>1 beam level RSRP</w:t>
            </w:r>
          </w:p>
        </w:tc>
      </w:tr>
      <w:tr w:rsidR="00770ABB" w:rsidRPr="00F00342" w14:paraId="2B486E3A" w14:textId="77777777" w:rsidTr="00562657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48BAEAF0" w14:textId="4BC73F6D" w:rsidR="00770ABB" w:rsidRPr="00F00342" w:rsidRDefault="00267411" w:rsidP="002F1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AIML</w:t>
            </w:r>
            <w:r w:rsidR="00770ABB" w:rsidRPr="00F00342">
              <w:rPr>
                <w:color w:val="000000"/>
                <w:lang w:eastAsia="en-US"/>
              </w:rPr>
              <w:t xml:space="preserve"> model description</w:t>
            </w:r>
          </w:p>
        </w:tc>
        <w:tc>
          <w:tcPr>
            <w:tcW w:w="3065" w:type="dxa"/>
            <w:shd w:val="clear" w:color="auto" w:fill="auto"/>
          </w:tcPr>
          <w:p w14:paraId="45D3C829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Model type (e.g., LSTM, CNN, transformer …)</w:t>
            </w:r>
          </w:p>
        </w:tc>
        <w:tc>
          <w:tcPr>
            <w:tcW w:w="3713" w:type="dxa"/>
            <w:shd w:val="clear" w:color="auto" w:fill="auto"/>
          </w:tcPr>
          <w:p w14:paraId="68B2B7F7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 w:rsidRPr="00F00342">
              <w:rPr>
                <w:rFonts w:eastAsia="DengXian" w:hint="eastAsia"/>
              </w:rPr>
              <w:t>L</w:t>
            </w:r>
            <w:r w:rsidRPr="00F00342">
              <w:rPr>
                <w:rFonts w:eastAsia="DengXian"/>
              </w:rPr>
              <w:t>STM</w:t>
            </w:r>
          </w:p>
        </w:tc>
      </w:tr>
      <w:tr w:rsidR="00770ABB" w:rsidRPr="00F00342" w14:paraId="18DA7D89" w14:textId="77777777" w:rsidTr="00562657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14B96557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val="sv-SE"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27716BE9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rFonts w:eastAsia="DengXian"/>
                <w:lang w:eastAsia="en-US"/>
              </w:rPr>
              <w:t>Model complexity</w:t>
            </w:r>
            <w:r w:rsidRPr="00F00342">
              <w:rPr>
                <w:rFonts w:eastAsia="DengXian" w:hint="eastAsia"/>
                <w:lang w:eastAsia="en-US"/>
              </w:rPr>
              <w:t xml:space="preserve"> </w:t>
            </w:r>
            <w:r w:rsidRPr="00F00342">
              <w:rPr>
                <w:rFonts w:eastAsia="DengXian"/>
                <w:lang w:eastAsia="en-US"/>
              </w:rPr>
              <w:t>in a number of parameters(M)</w:t>
            </w:r>
          </w:p>
        </w:tc>
        <w:tc>
          <w:tcPr>
            <w:tcW w:w="3713" w:type="dxa"/>
            <w:shd w:val="clear" w:color="auto" w:fill="auto"/>
          </w:tcPr>
          <w:p w14:paraId="4545910D" w14:textId="00AA92BD" w:rsidR="00770ABB" w:rsidRPr="00F00342" w:rsidRDefault="002C39C9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0.08 M</w:t>
            </w:r>
          </w:p>
        </w:tc>
      </w:tr>
      <w:tr w:rsidR="00770ABB" w:rsidRPr="00F00342" w14:paraId="2AE713E5" w14:textId="77777777" w:rsidTr="00562657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110EB422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7C213B23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rFonts w:eastAsia="DengXian"/>
                <w:lang w:eastAsia="en-US"/>
              </w:rPr>
              <w:t>Model complexity</w:t>
            </w:r>
            <w:r w:rsidRPr="00F00342">
              <w:rPr>
                <w:rFonts w:eastAsia="DengXian" w:hint="eastAsia"/>
                <w:lang w:eastAsia="en-US"/>
              </w:rPr>
              <w:t xml:space="preserve"> </w:t>
            </w:r>
            <w:r w:rsidRPr="00F00342">
              <w:rPr>
                <w:rFonts w:eastAsia="DengXian"/>
                <w:lang w:eastAsia="en-US"/>
              </w:rPr>
              <w:t>in model size (e.g. Mbyte)</w:t>
            </w:r>
          </w:p>
        </w:tc>
        <w:tc>
          <w:tcPr>
            <w:tcW w:w="3713" w:type="dxa"/>
            <w:shd w:val="clear" w:color="auto" w:fill="auto"/>
          </w:tcPr>
          <w:p w14:paraId="21E6B629" w14:textId="7893496A" w:rsidR="00770ABB" w:rsidRPr="00F00342" w:rsidRDefault="002C39C9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>
              <w:rPr>
                <w:rFonts w:eastAsia="DengXian"/>
              </w:rPr>
              <w:t>0.35</w:t>
            </w:r>
            <w:r>
              <w:rPr>
                <w:rFonts w:eastAsia="DengXian"/>
              </w:rPr>
              <w:t xml:space="preserve"> Mbytes</w:t>
            </w:r>
          </w:p>
        </w:tc>
      </w:tr>
      <w:tr w:rsidR="00770ABB" w:rsidRPr="00F00342" w14:paraId="2AF20297" w14:textId="77777777" w:rsidTr="00562657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7DF2F93A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b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6D501962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val="en-US" w:eastAsia="en-US"/>
              </w:rPr>
            </w:pPr>
            <w:r w:rsidRPr="00F00342">
              <w:rPr>
                <w:rFonts w:eastAsia="DengXian"/>
                <w:lang w:eastAsia="en-US"/>
              </w:rPr>
              <w:t>Computational complexity [FLOPs]</w:t>
            </w:r>
          </w:p>
        </w:tc>
        <w:tc>
          <w:tcPr>
            <w:tcW w:w="3713" w:type="dxa"/>
            <w:shd w:val="clear" w:color="auto" w:fill="auto"/>
          </w:tcPr>
          <w:p w14:paraId="34EAB36C" w14:textId="610A7749" w:rsidR="00770ABB" w:rsidRPr="00F00342" w:rsidRDefault="00FC262E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1.0</w:t>
            </w:r>
            <w:r w:rsidR="003C2B15">
              <w:rPr>
                <w:rFonts w:eastAsia="DengXian"/>
              </w:rPr>
              <w:t>4</w:t>
            </w:r>
            <w:r>
              <w:rPr>
                <w:rFonts w:eastAsia="DengXian"/>
              </w:rPr>
              <w:t xml:space="preserve"> M</w:t>
            </w:r>
          </w:p>
        </w:tc>
      </w:tr>
      <w:tr w:rsidR="00770ABB" w:rsidRPr="00F00342" w14:paraId="3F33A4CA" w14:textId="77777777" w:rsidTr="00562657">
        <w:trPr>
          <w:trHeight w:val="350"/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215A11DB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  <w:r w:rsidRPr="00F00342">
              <w:rPr>
                <w:rFonts w:eastAsia="DengXian"/>
                <w:lang w:eastAsia="en-US"/>
              </w:rPr>
              <w:t xml:space="preserve"> Metrics</w:t>
            </w:r>
          </w:p>
        </w:tc>
        <w:tc>
          <w:tcPr>
            <w:tcW w:w="3065" w:type="dxa"/>
            <w:shd w:val="clear" w:color="auto" w:fill="auto"/>
          </w:tcPr>
          <w:p w14:paraId="176BBE7A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Average L3 cell-level RSRP difference (dBm)</w:t>
            </w:r>
          </w:p>
        </w:tc>
        <w:tc>
          <w:tcPr>
            <w:tcW w:w="3713" w:type="dxa"/>
            <w:shd w:val="clear" w:color="auto" w:fill="auto"/>
          </w:tcPr>
          <w:tbl>
            <w:tblPr>
              <w:tblW w:w="3477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067"/>
              <w:gridCol w:w="2410"/>
            </w:tblGrid>
            <w:tr w:rsidR="00493F5B" w:rsidRPr="00AF4325" w14:paraId="5627E3A4" w14:textId="77777777" w:rsidTr="007E7A56">
              <w:trPr>
                <w:trHeight w:val="604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4BA019D" w14:textId="698F0A00" w:rsidR="00493F5B" w:rsidRPr="00AF4325" w:rsidRDefault="00E1178F" w:rsidP="00493F5B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E1178F">
                    <w:rPr>
                      <w:rFonts w:eastAsia="DengXian"/>
                      <w:lang w:eastAsia="en-US"/>
                    </w:rPr>
                    <w:t>Number of epochs</w:t>
                  </w:r>
                  <w:r w:rsidRPr="00E1178F">
                    <w:rPr>
                      <w:rFonts w:eastAsia="DengXian" w:hint="eastAsia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EDCC2BE" w14:textId="77777777" w:rsidR="00493F5B" w:rsidRPr="00AF4325" w:rsidRDefault="00493F5B" w:rsidP="00493F5B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>
                    <w:rPr>
                      <w:rFonts w:eastAsia="DengXian"/>
                      <w:lang w:eastAsia="en-US"/>
                    </w:rPr>
                    <w:t xml:space="preserve">L3 </w:t>
                  </w:r>
                  <w:r w:rsidRPr="00AF4325">
                    <w:rPr>
                      <w:rFonts w:eastAsia="DengXian" w:hint="eastAsia"/>
                      <w:lang w:eastAsia="en-US"/>
                    </w:rPr>
                    <w:t>Average RSRP diff</w:t>
                  </w:r>
                </w:p>
              </w:tc>
            </w:tr>
            <w:tr w:rsidR="002F2221" w:rsidRPr="00AF4325" w14:paraId="3DC7218F" w14:textId="77777777" w:rsidTr="007E7A56">
              <w:trPr>
                <w:trHeight w:val="402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354E4A4" w14:textId="77777777" w:rsidR="002F2221" w:rsidRPr="00AF4325" w:rsidRDefault="002F2221" w:rsidP="002F222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AF4325">
                    <w:rPr>
                      <w:rFonts w:eastAsia="DengXian" w:hint="eastAsia"/>
                      <w:lang w:eastAsia="en-US"/>
                    </w:rPr>
                    <w:t>200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AD44E27" w14:textId="4FB0C954" w:rsidR="002F2221" w:rsidRPr="002F2221" w:rsidRDefault="002F2221" w:rsidP="002F222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yellow"/>
                    </w:rPr>
                    <w:t>10.03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cyan"/>
                    </w:rPr>
                    <w:t>10.47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magenta"/>
                    </w:rPr>
                    <w:t>11.47</w:t>
                  </w:r>
                </w:p>
              </w:tc>
            </w:tr>
            <w:tr w:rsidR="002F2221" w:rsidRPr="00AF4325" w14:paraId="1F9EC8C9" w14:textId="77777777" w:rsidTr="007E7A56">
              <w:trPr>
                <w:trHeight w:val="402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B5F3A4D" w14:textId="0544C29A" w:rsidR="002F2221" w:rsidRPr="00AF4325" w:rsidRDefault="002F2221" w:rsidP="002F222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>
                    <w:rPr>
                      <w:rFonts w:eastAsia="DengXian"/>
                      <w:lang w:eastAsia="en-US"/>
                    </w:rPr>
                    <w:t>3</w:t>
                  </w:r>
                  <w:r w:rsidRPr="00AF4325">
                    <w:rPr>
                      <w:rFonts w:eastAsia="DengXian" w:hint="eastAsia"/>
                      <w:lang w:eastAsia="en-US"/>
                    </w:rPr>
                    <w:t>00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F4C5D29" w14:textId="4758F3A9" w:rsidR="002F2221" w:rsidRPr="002F2221" w:rsidRDefault="002F2221" w:rsidP="002F222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yellow"/>
                    </w:rPr>
                    <w:t>10.15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cyan"/>
                    </w:rPr>
                    <w:t>11.15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magenta"/>
                    </w:rPr>
                    <w:t>12.18</w:t>
                  </w:r>
                </w:p>
              </w:tc>
            </w:tr>
            <w:tr w:rsidR="002F2221" w:rsidRPr="00AF4325" w14:paraId="1E72651D" w14:textId="77777777" w:rsidTr="007E7A56">
              <w:trPr>
                <w:trHeight w:val="402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9898729" w14:textId="6D5AC132" w:rsidR="002F2221" w:rsidRPr="00AF4325" w:rsidRDefault="002F2221" w:rsidP="002F222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>
                    <w:rPr>
                      <w:rFonts w:eastAsia="DengXian"/>
                      <w:lang w:eastAsia="en-US"/>
                    </w:rPr>
                    <w:t>5</w:t>
                  </w:r>
                  <w:r w:rsidRPr="00AF4325">
                    <w:rPr>
                      <w:rFonts w:eastAsia="DengXian" w:hint="eastAsia"/>
                      <w:lang w:eastAsia="en-US"/>
                    </w:rPr>
                    <w:t>00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C12F5F4" w14:textId="216CA1A0" w:rsidR="002F2221" w:rsidRPr="002F2221" w:rsidRDefault="002F2221" w:rsidP="002F222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yellow"/>
                    </w:rPr>
                    <w:t>10.83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cyan"/>
                    </w:rPr>
                    <w:t>13.94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magenta"/>
                    </w:rPr>
                    <w:t>12.43</w:t>
                  </w:r>
                </w:p>
              </w:tc>
            </w:tr>
          </w:tbl>
          <w:p w14:paraId="1B76FF7A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</w:tr>
      <w:tr w:rsidR="00770ABB" w:rsidRPr="00F00342" w14:paraId="702054C3" w14:textId="77777777" w:rsidTr="00562657">
        <w:trPr>
          <w:trHeight w:val="350"/>
          <w:jc w:val="center"/>
        </w:trPr>
        <w:tc>
          <w:tcPr>
            <w:tcW w:w="1696" w:type="dxa"/>
            <w:vMerge/>
            <w:shd w:val="clear" w:color="auto" w:fill="auto"/>
          </w:tcPr>
          <w:p w14:paraId="3B45BF70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3065" w:type="dxa"/>
            <w:shd w:val="clear" w:color="auto" w:fill="auto"/>
          </w:tcPr>
          <w:p w14:paraId="7DCDEE4C" w14:textId="77777777" w:rsidR="00770ABB" w:rsidRPr="00F00342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eastAsia="en-US"/>
              </w:rPr>
            </w:pPr>
            <w:r w:rsidRPr="00F00342">
              <w:rPr>
                <w:color w:val="000000"/>
                <w:lang w:eastAsia="en-US"/>
              </w:rPr>
              <w:t>Other optional KPIs (e.g., L1 beam-level RSRP difference,)</w:t>
            </w:r>
          </w:p>
        </w:tc>
        <w:tc>
          <w:tcPr>
            <w:tcW w:w="3713" w:type="dxa"/>
            <w:shd w:val="clear" w:color="auto" w:fill="auto"/>
          </w:tcPr>
          <w:p w14:paraId="185A97FA" w14:textId="77777777" w:rsidR="00770ABB" w:rsidRDefault="00770AB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  <w:tbl>
            <w:tblPr>
              <w:tblW w:w="3477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067"/>
              <w:gridCol w:w="2410"/>
            </w:tblGrid>
            <w:tr w:rsidR="007A333B" w:rsidRPr="00AF4325" w14:paraId="70E9E9F8" w14:textId="77777777" w:rsidTr="007E7A56">
              <w:trPr>
                <w:trHeight w:val="604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685091E" w14:textId="2F7FA414" w:rsidR="007A333B" w:rsidRPr="00AF4325" w:rsidRDefault="00E1178F" w:rsidP="007A333B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E1178F">
                    <w:rPr>
                      <w:rFonts w:eastAsia="DengXian"/>
                      <w:lang w:eastAsia="en-US"/>
                    </w:rPr>
                    <w:t>Number of epochs</w:t>
                  </w:r>
                  <w:r w:rsidRPr="00E1178F">
                    <w:rPr>
                      <w:rFonts w:eastAsia="DengXian" w:hint="eastAsia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8BB9FB0" w14:textId="77777777" w:rsidR="007A333B" w:rsidRPr="00AF4325" w:rsidRDefault="007A333B" w:rsidP="007A333B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>
                    <w:rPr>
                      <w:rFonts w:eastAsia="DengXian"/>
                      <w:lang w:eastAsia="en-US"/>
                    </w:rPr>
                    <w:t xml:space="preserve">L3 </w:t>
                  </w:r>
                  <w:r w:rsidRPr="00AF4325">
                    <w:rPr>
                      <w:rFonts w:eastAsia="DengXian" w:hint="eastAsia"/>
                      <w:lang w:eastAsia="en-US"/>
                    </w:rPr>
                    <w:t>Average RSRP diff</w:t>
                  </w:r>
                </w:p>
              </w:tc>
            </w:tr>
            <w:tr w:rsidR="002F2221" w:rsidRPr="00AF4325" w14:paraId="486FE077" w14:textId="77777777" w:rsidTr="007E7A56">
              <w:trPr>
                <w:trHeight w:val="402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8C1B06D" w14:textId="77777777" w:rsidR="002F2221" w:rsidRPr="00AF4325" w:rsidRDefault="002F2221" w:rsidP="002F222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AF4325">
                    <w:rPr>
                      <w:rFonts w:eastAsia="DengXian" w:hint="eastAsia"/>
                      <w:lang w:eastAsia="en-US"/>
                    </w:rPr>
                    <w:t>200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99A1DA4" w14:textId="56DA3DDB" w:rsidR="002F2221" w:rsidRPr="002F2221" w:rsidRDefault="002F2221" w:rsidP="002F222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yellow"/>
                    </w:rPr>
                    <w:t>11.90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cyan"/>
                    </w:rPr>
                    <w:t>12.74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magenta"/>
                    </w:rPr>
                    <w:t>14.36</w:t>
                  </w:r>
                </w:p>
              </w:tc>
            </w:tr>
            <w:tr w:rsidR="002F2221" w:rsidRPr="00AF4325" w14:paraId="10B9D848" w14:textId="77777777" w:rsidTr="007E7A56">
              <w:trPr>
                <w:trHeight w:val="402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702FE70" w14:textId="323F02F4" w:rsidR="002F2221" w:rsidRPr="00AF4325" w:rsidRDefault="002F2221" w:rsidP="002F222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>
                    <w:rPr>
                      <w:rFonts w:eastAsia="DengXian"/>
                      <w:lang w:eastAsia="en-US"/>
                    </w:rPr>
                    <w:t>3</w:t>
                  </w:r>
                  <w:r w:rsidRPr="00AF4325">
                    <w:rPr>
                      <w:rFonts w:eastAsia="DengXian" w:hint="eastAsia"/>
                      <w:lang w:eastAsia="en-US"/>
                    </w:rPr>
                    <w:t>00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8E7D3ED" w14:textId="169791CC" w:rsidR="002F2221" w:rsidRPr="002F2221" w:rsidRDefault="002F2221" w:rsidP="002F222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yellow"/>
                    </w:rPr>
                    <w:t>12.68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cyan"/>
                    </w:rPr>
                    <w:t>14.92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magenta"/>
                    </w:rPr>
                    <w:t>15.66</w:t>
                  </w:r>
                </w:p>
              </w:tc>
            </w:tr>
            <w:tr w:rsidR="002F2221" w:rsidRPr="00AF4325" w14:paraId="21D01B71" w14:textId="77777777" w:rsidTr="007E7A56">
              <w:trPr>
                <w:trHeight w:val="402"/>
              </w:trPr>
              <w:tc>
                <w:tcPr>
                  <w:tcW w:w="1067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4AB09F0" w14:textId="765B5FDA" w:rsidR="002F2221" w:rsidRPr="00AF4325" w:rsidRDefault="002F2221" w:rsidP="002F222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>
                    <w:rPr>
                      <w:rFonts w:eastAsia="DengXian"/>
                      <w:lang w:eastAsia="en-US"/>
                    </w:rPr>
                    <w:t>5</w:t>
                  </w:r>
                  <w:r w:rsidRPr="00AF4325">
                    <w:rPr>
                      <w:rFonts w:eastAsia="DengXian" w:hint="eastAsia"/>
                      <w:lang w:eastAsia="en-US"/>
                    </w:rPr>
                    <w:t>00</w:t>
                  </w:r>
                </w:p>
              </w:tc>
              <w:tc>
                <w:tcPr>
                  <w:tcW w:w="2410" w:type="dxa"/>
                  <w:tcBorders>
                    <w:top w:val="single" w:sz="8" w:space="0" w:color="1D1D1A"/>
                    <w:left w:val="single" w:sz="8" w:space="0" w:color="1D1D1A"/>
                    <w:bottom w:val="single" w:sz="8" w:space="0" w:color="1D1D1A"/>
                    <w:right w:val="single" w:sz="8" w:space="0" w:color="1D1D1A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0A91679" w14:textId="399165DF" w:rsidR="002F2221" w:rsidRPr="002F2221" w:rsidRDefault="002F2221" w:rsidP="002F222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DengXian"/>
                      <w:lang w:eastAsia="en-US"/>
                    </w:rPr>
                  </w:pP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yellow"/>
                    </w:rPr>
                    <w:t>14.18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cyan"/>
                    </w:rPr>
                    <w:t>15.38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</w:rPr>
                    <w:t>/</w:t>
                  </w:r>
                  <w:r w:rsidRPr="002F2221">
                    <w:rPr>
                      <w:rFonts w:eastAsia="Microsoft YaHei"/>
                      <w:b/>
                      <w:bCs/>
                      <w:color w:val="000000" w:themeColor="text1"/>
                      <w:kern w:val="24"/>
                      <w:highlight w:val="magenta"/>
                    </w:rPr>
                    <w:t>16.40</w:t>
                  </w:r>
                </w:p>
              </w:tc>
            </w:tr>
          </w:tbl>
          <w:p w14:paraId="603BC5CE" w14:textId="24A2E5E7" w:rsidR="007A333B" w:rsidRPr="00F00342" w:rsidRDefault="007A333B" w:rsidP="002F1B6F">
            <w:pPr>
              <w:overflowPunct/>
              <w:autoSpaceDE/>
              <w:autoSpaceDN/>
              <w:adjustRightInd/>
              <w:textAlignment w:val="auto"/>
              <w:rPr>
                <w:rFonts w:eastAsia="DengXian"/>
                <w:lang w:eastAsia="en-US"/>
              </w:rPr>
            </w:pPr>
          </w:p>
        </w:tc>
      </w:tr>
    </w:tbl>
    <w:p w14:paraId="7CA49895" w14:textId="77777777" w:rsidR="0015614D" w:rsidRDefault="0015614D" w:rsidP="00EF4C42">
      <w:pPr>
        <w:spacing w:after="120"/>
        <w:ind w:rightChars="100" w:right="200"/>
        <w:jc w:val="both"/>
        <w:rPr>
          <w:rFonts w:eastAsiaTheme="minorEastAsia"/>
        </w:rPr>
      </w:pPr>
      <w:bookmarkStart w:id="2" w:name="_Hlk166002333"/>
    </w:p>
    <w:p w14:paraId="2F10BB50" w14:textId="2977A2F8" w:rsidR="005E6C97" w:rsidRDefault="005E6C97" w:rsidP="00BF18B1">
      <w:pPr>
        <w:pStyle w:val="Heading3"/>
        <w:rPr>
          <w:rFonts w:eastAsiaTheme="minorEastAsia"/>
        </w:rPr>
      </w:pPr>
      <w:r>
        <w:rPr>
          <w:rFonts w:eastAsiaTheme="minorEastAsia"/>
        </w:rPr>
        <w:lastRenderedPageBreak/>
        <w:t xml:space="preserve">2.2.4 </w:t>
      </w:r>
      <w:r w:rsidR="00EA4042">
        <w:rPr>
          <w:rFonts w:eastAsiaTheme="minorEastAsia"/>
        </w:rPr>
        <w:t xml:space="preserve">Analysis </w:t>
      </w:r>
      <w:r>
        <w:rPr>
          <w:rFonts w:eastAsiaTheme="minorEastAsia"/>
        </w:rPr>
        <w:t>of the results</w:t>
      </w:r>
    </w:p>
    <w:p w14:paraId="7D3AB1B6" w14:textId="3D1EE330" w:rsidR="0012424B" w:rsidRDefault="00585D91" w:rsidP="00267411">
      <w:pPr>
        <w:jc w:val="both"/>
        <w:rPr>
          <w:rFonts w:eastAsiaTheme="minorEastAsia"/>
        </w:rPr>
      </w:pPr>
      <w:r>
        <w:rPr>
          <w:rFonts w:eastAsiaTheme="minorEastAsia"/>
        </w:rPr>
        <w:t>T</w:t>
      </w:r>
      <w:r w:rsidRPr="00AE5FDF">
        <w:rPr>
          <w:rFonts w:eastAsiaTheme="minorEastAsia"/>
        </w:rPr>
        <w:t xml:space="preserve">he </w:t>
      </w:r>
      <w:r>
        <w:rPr>
          <w:rFonts w:eastAsiaTheme="minorEastAsia"/>
        </w:rPr>
        <w:t>impact</w:t>
      </w:r>
      <w:r w:rsidRPr="00AE5FDF">
        <w:rPr>
          <w:rFonts w:eastAsiaTheme="minorEastAsia"/>
        </w:rPr>
        <w:t xml:space="preserve"> of </w:t>
      </w:r>
      <w:r>
        <w:rPr>
          <w:rFonts w:eastAsiaTheme="minorEastAsia"/>
        </w:rPr>
        <w:t xml:space="preserve">UE </w:t>
      </w:r>
      <w:r w:rsidRPr="00AE5FDF">
        <w:rPr>
          <w:rFonts w:eastAsiaTheme="minorEastAsia"/>
        </w:rPr>
        <w:t xml:space="preserve">speed on the results </w:t>
      </w:r>
      <w:r>
        <w:rPr>
          <w:rFonts w:eastAsiaTheme="minorEastAsia"/>
        </w:rPr>
        <w:t>is</w:t>
      </w:r>
      <w:r w:rsidRPr="00AE5FDF">
        <w:rPr>
          <w:rFonts w:eastAsiaTheme="minorEastAsia"/>
        </w:rPr>
        <w:t xml:space="preserve"> as expected</w:t>
      </w:r>
      <w:r>
        <w:rPr>
          <w:rFonts w:eastAsiaTheme="minorEastAsia"/>
        </w:rPr>
        <w:t>, and the performance for 90km/h is much worse than that for 30km/h. Besides, i</w:t>
      </w:r>
      <w:r w:rsidR="0012424B">
        <w:rPr>
          <w:rFonts w:eastAsiaTheme="minorEastAsia"/>
        </w:rPr>
        <w:t xml:space="preserve">t is observed based on the results above that </w:t>
      </w:r>
      <w:r w:rsidR="00FE4F71">
        <w:rPr>
          <w:rFonts w:eastAsiaTheme="minorEastAsia"/>
        </w:rPr>
        <w:t xml:space="preserve">the results in </w:t>
      </w:r>
      <w:r w:rsidR="00B028FA">
        <w:rPr>
          <w:rFonts w:eastAsiaTheme="minorEastAsia"/>
        </w:rPr>
        <w:t>FR1</w:t>
      </w:r>
      <w:r w:rsidR="00FE4F71">
        <w:rPr>
          <w:rFonts w:eastAsiaTheme="minorEastAsia"/>
        </w:rPr>
        <w:t>_</w:t>
      </w:r>
      <w:r w:rsidR="00FE4F71">
        <w:rPr>
          <w:rFonts w:eastAsiaTheme="minorEastAsia"/>
        </w:rPr>
        <w:t>to_FR1 cases are better than that in FR2_to_FR2 case</w:t>
      </w:r>
      <w:r w:rsidR="00A432F4">
        <w:rPr>
          <w:rFonts w:eastAsiaTheme="minorEastAsia"/>
        </w:rPr>
        <w:t xml:space="preserve">. </w:t>
      </w:r>
      <w:r w:rsidR="00A432F4" w:rsidRPr="00A432F4">
        <w:rPr>
          <w:rFonts w:eastAsiaTheme="minorEastAsia"/>
        </w:rPr>
        <w:t xml:space="preserve">This is because the channel </w:t>
      </w:r>
      <w:r w:rsidR="00267411">
        <w:rPr>
          <w:rFonts w:eastAsiaTheme="minorEastAsia"/>
        </w:rPr>
        <w:t>has</w:t>
      </w:r>
      <w:r w:rsidR="00A432F4" w:rsidRPr="00A432F4">
        <w:rPr>
          <w:rFonts w:eastAsiaTheme="minorEastAsia"/>
        </w:rPr>
        <w:t xml:space="preserve"> greater</w:t>
      </w:r>
      <w:r w:rsidR="00267411">
        <w:rPr>
          <w:rFonts w:eastAsiaTheme="minorEastAsia"/>
        </w:rPr>
        <w:t xml:space="preserve"> fading</w:t>
      </w:r>
      <w:r w:rsidR="00A432F4" w:rsidRPr="00A432F4">
        <w:rPr>
          <w:rFonts w:eastAsiaTheme="minorEastAsia"/>
        </w:rPr>
        <w:t xml:space="preserve"> and changes more drastically at high frequenc</w:t>
      </w:r>
      <w:r w:rsidR="000C7973">
        <w:rPr>
          <w:rFonts w:eastAsiaTheme="minorEastAsia"/>
        </w:rPr>
        <w:t>y</w:t>
      </w:r>
      <w:r w:rsidR="00A432F4" w:rsidRPr="00A432F4">
        <w:rPr>
          <w:rFonts w:eastAsiaTheme="minorEastAsia"/>
        </w:rPr>
        <w:t xml:space="preserve">, and the effect of noise is amplified when the signal quality is low, making it difficult for the </w:t>
      </w:r>
      <w:r w:rsidR="00267411">
        <w:rPr>
          <w:rFonts w:eastAsiaTheme="minorEastAsia"/>
        </w:rPr>
        <w:t xml:space="preserve">AIML </w:t>
      </w:r>
      <w:r w:rsidR="00A432F4" w:rsidRPr="00A432F4">
        <w:rPr>
          <w:rFonts w:eastAsiaTheme="minorEastAsia"/>
        </w:rPr>
        <w:t>model to learn the actual channel characteristics.</w:t>
      </w:r>
      <w:r>
        <w:rPr>
          <w:rFonts w:eastAsiaTheme="minorEastAsia"/>
        </w:rPr>
        <w:t xml:space="preserve"> </w:t>
      </w:r>
      <w:r w:rsidR="00EA4042">
        <w:rPr>
          <w:rFonts w:eastAsiaTheme="minorEastAsia"/>
        </w:rPr>
        <w:t xml:space="preserve">One possibility is to consider “easier” simulation assumptions to check whether AIML performs better, e.g. </w:t>
      </w:r>
      <w:r w:rsidR="00EA4042">
        <w:rPr>
          <w:rFonts w:eastAsiaTheme="minorEastAsia"/>
        </w:rPr>
        <w:t xml:space="preserve">companies could try evaluating models assuming </w:t>
      </w:r>
      <w:r w:rsidRPr="00585D91">
        <w:rPr>
          <w:rFonts w:eastAsiaTheme="minorEastAsia"/>
        </w:rPr>
        <w:t>a smaller inter-site distance or a shorter prediction window for simulation.</w:t>
      </w:r>
    </w:p>
    <w:p w14:paraId="1FD4FC87" w14:textId="4DD7DF51" w:rsidR="003657C2" w:rsidRDefault="003657C2" w:rsidP="003657C2">
      <w:pPr>
        <w:spacing w:after="120"/>
        <w:ind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1: </w:t>
      </w:r>
      <w:r w:rsidR="00EA4042">
        <w:rPr>
          <w:rFonts w:eastAsiaTheme="minorEastAsia"/>
          <w:b/>
        </w:rPr>
        <w:t xml:space="preserve">RAN2 should check how AIML </w:t>
      </w:r>
      <w:r w:rsidR="00EA4042">
        <w:rPr>
          <w:rFonts w:eastAsiaTheme="minorEastAsia"/>
          <w:b/>
        </w:rPr>
        <w:t xml:space="preserve">performs for FR2 with </w:t>
      </w:r>
      <w:r w:rsidRPr="003657C2">
        <w:rPr>
          <w:rFonts w:eastAsiaTheme="minorEastAsia"/>
          <w:b/>
        </w:rPr>
        <w:t xml:space="preserve">smaller inter-site distance </w:t>
      </w:r>
      <w:r w:rsidR="00EA4042">
        <w:rPr>
          <w:rFonts w:eastAsiaTheme="minorEastAsia"/>
          <w:b/>
        </w:rPr>
        <w:t xml:space="preserve">(e.g. 100 m) </w:t>
      </w:r>
      <w:r w:rsidRPr="003657C2">
        <w:rPr>
          <w:rFonts w:eastAsiaTheme="minorEastAsia"/>
          <w:b/>
        </w:rPr>
        <w:t>or a shorter prediction window</w:t>
      </w:r>
      <w:r w:rsidRPr="002A2185">
        <w:rPr>
          <w:rFonts w:eastAsiaTheme="minorEastAsia"/>
          <w:b/>
        </w:rPr>
        <w:t>.</w:t>
      </w:r>
    </w:p>
    <w:p w14:paraId="1DF90B76" w14:textId="0A7AA41E" w:rsidR="00585D91" w:rsidRPr="00255BC6" w:rsidRDefault="00F22577" w:rsidP="00267411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In addition, it is noted that </w:t>
      </w:r>
      <w:r w:rsidR="00952D4C">
        <w:rPr>
          <w:rFonts w:eastAsiaTheme="minorEastAsia"/>
        </w:rPr>
        <w:t xml:space="preserve">the number of </w:t>
      </w:r>
      <w:r>
        <w:rPr>
          <w:rFonts w:eastAsiaTheme="minorEastAsia"/>
        </w:rPr>
        <w:t>e</w:t>
      </w:r>
      <w:r w:rsidR="00255BC6" w:rsidRPr="00E45072">
        <w:rPr>
          <w:rFonts w:eastAsiaTheme="minorEastAsia"/>
        </w:rPr>
        <w:t>poch</w:t>
      </w:r>
      <w:r w:rsidR="00952D4C">
        <w:rPr>
          <w:rFonts w:eastAsiaTheme="minorEastAsia"/>
        </w:rPr>
        <w:t>s</w:t>
      </w:r>
      <w:r w:rsidR="00255BC6" w:rsidRPr="00E45072">
        <w:rPr>
          <w:rFonts w:eastAsiaTheme="minorEastAsia"/>
        </w:rPr>
        <w:t xml:space="preserve"> has an impact on the performance of the model, </w:t>
      </w:r>
      <w:r>
        <w:rPr>
          <w:rFonts w:eastAsiaTheme="minorEastAsia"/>
        </w:rPr>
        <w:t xml:space="preserve">because </w:t>
      </w:r>
      <w:r w:rsidR="001C0947" w:rsidRPr="001C0947">
        <w:rPr>
          <w:rFonts w:eastAsiaTheme="minorEastAsia"/>
        </w:rPr>
        <w:t xml:space="preserve">few </w:t>
      </w:r>
      <w:r w:rsidR="00C83D35" w:rsidRPr="001C0947">
        <w:rPr>
          <w:rFonts w:eastAsiaTheme="minorEastAsia"/>
        </w:rPr>
        <w:t>epochs</w:t>
      </w:r>
      <w:r w:rsidR="001C0947" w:rsidRPr="001C0947">
        <w:rPr>
          <w:rFonts w:eastAsiaTheme="minorEastAsia"/>
        </w:rPr>
        <w:t xml:space="preserve"> </w:t>
      </w:r>
      <w:r w:rsidR="001C0947">
        <w:rPr>
          <w:rFonts w:eastAsiaTheme="minorEastAsia"/>
        </w:rPr>
        <w:t>will</w:t>
      </w:r>
      <w:r w:rsidR="001C0947" w:rsidRPr="001C0947">
        <w:rPr>
          <w:rFonts w:eastAsiaTheme="minorEastAsia"/>
        </w:rPr>
        <w:t xml:space="preserve"> lead to undertraining, while too many epochs </w:t>
      </w:r>
      <w:r w:rsidR="001C0947">
        <w:rPr>
          <w:rFonts w:eastAsiaTheme="minorEastAsia"/>
        </w:rPr>
        <w:t>result in</w:t>
      </w:r>
      <w:r w:rsidR="001C0947" w:rsidRPr="001C0947">
        <w:rPr>
          <w:rFonts w:eastAsiaTheme="minorEastAsia"/>
        </w:rPr>
        <w:t xml:space="preserve"> overfitting.</w:t>
      </w:r>
      <w:r w:rsidR="001C0947">
        <w:rPr>
          <w:rFonts w:eastAsiaTheme="minorEastAsia"/>
        </w:rPr>
        <w:t xml:space="preserve"> </w:t>
      </w:r>
      <w:r w:rsidR="00EA4042">
        <w:rPr>
          <w:rFonts w:eastAsiaTheme="minorEastAsia"/>
        </w:rPr>
        <w:t xml:space="preserve">We think it would be useful if companies shared </w:t>
      </w:r>
      <w:r w:rsidR="00255BC6" w:rsidRPr="00E45072">
        <w:rPr>
          <w:rFonts w:eastAsiaTheme="minorEastAsia"/>
        </w:rPr>
        <w:t>their assumption</w:t>
      </w:r>
      <w:r w:rsidR="00EA4042">
        <w:rPr>
          <w:rFonts w:eastAsiaTheme="minorEastAsia"/>
        </w:rPr>
        <w:t>s</w:t>
      </w:r>
      <w:r w:rsidR="00255BC6" w:rsidRPr="00E45072">
        <w:rPr>
          <w:rFonts w:eastAsiaTheme="minorEastAsia"/>
        </w:rPr>
        <w:t xml:space="preserve"> on this</w:t>
      </w:r>
      <w:r w:rsidR="001C0947">
        <w:rPr>
          <w:rFonts w:eastAsiaTheme="minorEastAsia"/>
        </w:rPr>
        <w:t xml:space="preserve"> parameter</w:t>
      </w:r>
      <w:r w:rsidR="00255BC6" w:rsidRPr="00E45072">
        <w:rPr>
          <w:rFonts w:eastAsiaTheme="minorEastAsia"/>
        </w:rPr>
        <w:t>.</w:t>
      </w:r>
    </w:p>
    <w:p w14:paraId="34F7CA3C" w14:textId="0B41C848" w:rsidR="0012424B" w:rsidRDefault="0012424B" w:rsidP="00267411">
      <w:pPr>
        <w:spacing w:after="120"/>
        <w:ind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</w:t>
      </w:r>
      <w:r w:rsidR="00E1569E">
        <w:rPr>
          <w:rFonts w:eastAsiaTheme="minorEastAsia"/>
          <w:b/>
        </w:rPr>
        <w:t>2</w:t>
      </w:r>
      <w:r>
        <w:rPr>
          <w:rFonts w:eastAsiaTheme="minorEastAsia"/>
          <w:b/>
        </w:rPr>
        <w:t xml:space="preserve">: </w:t>
      </w:r>
      <w:r w:rsidR="00013617">
        <w:rPr>
          <w:rFonts w:eastAsiaTheme="minorEastAsia"/>
          <w:b/>
        </w:rPr>
        <w:t>It is recommended for c</w:t>
      </w:r>
      <w:r w:rsidR="00990797" w:rsidRPr="00990797">
        <w:rPr>
          <w:rFonts w:eastAsiaTheme="minorEastAsia"/>
          <w:b/>
        </w:rPr>
        <w:t xml:space="preserve">ompanies </w:t>
      </w:r>
      <w:r w:rsidR="00013617">
        <w:rPr>
          <w:rFonts w:eastAsiaTheme="minorEastAsia"/>
          <w:b/>
        </w:rPr>
        <w:t xml:space="preserve">to </w:t>
      </w:r>
      <w:r w:rsidR="00E1569E">
        <w:rPr>
          <w:rFonts w:eastAsiaTheme="minorEastAsia"/>
          <w:b/>
        </w:rPr>
        <w:t>provide</w:t>
      </w:r>
      <w:r w:rsidR="00990797" w:rsidRPr="00990797">
        <w:rPr>
          <w:rFonts w:eastAsiaTheme="minorEastAsia"/>
          <w:b/>
        </w:rPr>
        <w:t xml:space="preserve"> their assumption on </w:t>
      </w:r>
      <w:r w:rsidR="00952D4C">
        <w:rPr>
          <w:rFonts w:eastAsiaTheme="minorEastAsia"/>
          <w:b/>
        </w:rPr>
        <w:t xml:space="preserve">the number of </w:t>
      </w:r>
      <w:r w:rsidR="00E1569E">
        <w:rPr>
          <w:rFonts w:eastAsiaTheme="minorEastAsia"/>
          <w:b/>
        </w:rPr>
        <w:t>epoch</w:t>
      </w:r>
      <w:r w:rsidR="00952D4C">
        <w:rPr>
          <w:rFonts w:eastAsiaTheme="minorEastAsia"/>
          <w:b/>
        </w:rPr>
        <w:t>s</w:t>
      </w:r>
      <w:r w:rsidR="00E1569E">
        <w:rPr>
          <w:rFonts w:eastAsiaTheme="minorEastAsia"/>
          <w:b/>
        </w:rPr>
        <w:t xml:space="preserve"> </w:t>
      </w:r>
      <w:r w:rsidR="00272D19">
        <w:rPr>
          <w:rFonts w:eastAsiaTheme="minorEastAsia"/>
          <w:b/>
        </w:rPr>
        <w:t xml:space="preserve">together </w:t>
      </w:r>
      <w:r w:rsidR="00E1569E">
        <w:rPr>
          <w:rFonts w:eastAsiaTheme="minorEastAsia"/>
          <w:b/>
        </w:rPr>
        <w:t>with the prediction results</w:t>
      </w:r>
      <w:r w:rsidRPr="002A2185">
        <w:rPr>
          <w:rFonts w:eastAsiaTheme="minorEastAsia"/>
          <w:b/>
        </w:rPr>
        <w:t>.</w:t>
      </w:r>
    </w:p>
    <w:p w14:paraId="63978E64" w14:textId="53DCDFBC" w:rsidR="00B92630" w:rsidRPr="00E45072" w:rsidRDefault="00B92630" w:rsidP="00267411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Furthermore, </w:t>
      </w:r>
      <w:r w:rsidRPr="00B92630">
        <w:rPr>
          <w:rFonts w:eastAsiaTheme="minorEastAsia"/>
        </w:rPr>
        <w:t>compan</w:t>
      </w:r>
      <w:r>
        <w:rPr>
          <w:rFonts w:eastAsiaTheme="minorEastAsia"/>
        </w:rPr>
        <w:t>ies</w:t>
      </w:r>
      <w:r w:rsidRPr="00B92630">
        <w:rPr>
          <w:rFonts w:eastAsiaTheme="minorEastAsia"/>
        </w:rPr>
        <w:t xml:space="preserve"> provide the predicted performance</w:t>
      </w:r>
      <w:r>
        <w:rPr>
          <w:rFonts w:eastAsiaTheme="minorEastAsia"/>
        </w:rPr>
        <w:t xml:space="preserve"> at present</w:t>
      </w:r>
      <w:r w:rsidRPr="00B92630">
        <w:rPr>
          <w:rFonts w:eastAsiaTheme="minorEastAsia"/>
        </w:rPr>
        <w:t xml:space="preserve">, </w:t>
      </w:r>
      <w:r>
        <w:rPr>
          <w:rFonts w:eastAsiaTheme="minorEastAsia"/>
        </w:rPr>
        <w:t>but</w:t>
      </w:r>
      <w:r w:rsidRPr="00B92630">
        <w:rPr>
          <w:rFonts w:eastAsiaTheme="minorEastAsia"/>
        </w:rPr>
        <w:t xml:space="preserve"> </w:t>
      </w:r>
      <w:r w:rsidR="009B3967">
        <w:rPr>
          <w:rFonts w:eastAsiaTheme="minorEastAsia"/>
        </w:rPr>
        <w:t xml:space="preserve">it is </w:t>
      </w:r>
      <w:r w:rsidRPr="00E45072">
        <w:rPr>
          <w:rFonts w:eastAsiaTheme="minorEastAsia"/>
        </w:rPr>
        <w:t>unclear what will be the effect on mobility performance</w:t>
      </w:r>
      <w:r w:rsidRPr="00B92630">
        <w:rPr>
          <w:rFonts w:eastAsiaTheme="minorEastAsia"/>
        </w:rPr>
        <w:t xml:space="preserve">. Therefore, </w:t>
      </w:r>
      <w:r w:rsidR="006C75A0" w:rsidRPr="00E45072">
        <w:rPr>
          <w:rFonts w:eastAsiaTheme="minorEastAsia"/>
        </w:rPr>
        <w:t xml:space="preserve">how </w:t>
      </w:r>
      <w:r w:rsidR="006C75A0">
        <w:rPr>
          <w:rFonts w:eastAsiaTheme="minorEastAsia"/>
        </w:rPr>
        <w:t>to</w:t>
      </w:r>
      <w:r w:rsidR="006C75A0" w:rsidRPr="006C75A0">
        <w:rPr>
          <w:rFonts w:eastAsiaTheme="minorEastAsia"/>
        </w:rPr>
        <w:t xml:space="preserve"> </w:t>
      </w:r>
      <w:r w:rsidR="006C75A0" w:rsidRPr="00E45072">
        <w:rPr>
          <w:rFonts w:eastAsiaTheme="minorEastAsia"/>
        </w:rPr>
        <w:t>translate</w:t>
      </w:r>
      <w:r w:rsidR="006C75A0">
        <w:rPr>
          <w:rFonts w:eastAsiaTheme="minorEastAsia"/>
        </w:rPr>
        <w:t xml:space="preserve"> </w:t>
      </w:r>
      <w:r w:rsidR="006C75A0" w:rsidRPr="00E45072">
        <w:rPr>
          <w:rFonts w:eastAsiaTheme="minorEastAsia"/>
        </w:rPr>
        <w:t>these results into handover performance</w:t>
      </w:r>
      <w:r w:rsidRPr="00B92630">
        <w:rPr>
          <w:rFonts w:eastAsiaTheme="minorEastAsia"/>
        </w:rPr>
        <w:t xml:space="preserve"> needs to be discussed.</w:t>
      </w:r>
    </w:p>
    <w:p w14:paraId="21162422" w14:textId="5EA4BD0B" w:rsidR="0012424B" w:rsidRDefault="0012424B" w:rsidP="00267411">
      <w:pPr>
        <w:spacing w:after="120"/>
        <w:ind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</w:t>
      </w:r>
      <w:r w:rsidR="00455FFD">
        <w:rPr>
          <w:rFonts w:eastAsiaTheme="minorEastAsia"/>
          <w:b/>
        </w:rPr>
        <w:t>3</w:t>
      </w:r>
      <w:r>
        <w:rPr>
          <w:rFonts w:eastAsiaTheme="minorEastAsia"/>
          <w:b/>
        </w:rPr>
        <w:t xml:space="preserve">: </w:t>
      </w:r>
      <w:r w:rsidR="00942A72">
        <w:rPr>
          <w:rFonts w:eastAsiaTheme="minorEastAsia"/>
          <w:b/>
        </w:rPr>
        <w:t>It is</w:t>
      </w:r>
      <w:r w:rsidR="00942A72">
        <w:rPr>
          <w:rFonts w:eastAsiaTheme="minorEastAsia"/>
          <w:b/>
        </w:rPr>
        <w:t xml:space="preserve"> recommended </w:t>
      </w:r>
      <w:r w:rsidR="000D5126">
        <w:rPr>
          <w:rFonts w:eastAsiaTheme="minorEastAsia"/>
          <w:b/>
        </w:rPr>
        <w:t>to</w:t>
      </w:r>
      <w:r w:rsidR="00942A72">
        <w:rPr>
          <w:rFonts w:eastAsiaTheme="minorEastAsia"/>
          <w:b/>
        </w:rPr>
        <w:t xml:space="preserve"> </w:t>
      </w:r>
      <w:r w:rsidR="00272D19">
        <w:rPr>
          <w:rFonts w:eastAsiaTheme="minorEastAsia"/>
          <w:b/>
        </w:rPr>
        <w:t xml:space="preserve">perform system level simulations in order to understand </w:t>
      </w:r>
      <w:r w:rsidR="00455FFD" w:rsidRPr="00455FFD">
        <w:rPr>
          <w:rFonts w:eastAsiaTheme="minorEastAsia"/>
          <w:b/>
        </w:rPr>
        <w:t xml:space="preserve">how </w:t>
      </w:r>
      <w:r w:rsidR="00455FFD">
        <w:rPr>
          <w:rFonts w:eastAsiaTheme="minorEastAsia"/>
          <w:b/>
        </w:rPr>
        <w:t xml:space="preserve">the </w:t>
      </w:r>
      <w:r w:rsidR="00455FFD">
        <w:rPr>
          <w:rFonts w:eastAsiaTheme="minorEastAsia"/>
          <w:b/>
        </w:rPr>
        <w:t>prediction</w:t>
      </w:r>
      <w:r w:rsidR="00455FFD" w:rsidRPr="00455FFD">
        <w:rPr>
          <w:rFonts w:eastAsiaTheme="minorEastAsia"/>
          <w:b/>
        </w:rPr>
        <w:t xml:space="preserve"> results </w:t>
      </w:r>
      <w:r w:rsidR="00272D19">
        <w:rPr>
          <w:rFonts w:eastAsiaTheme="minorEastAsia"/>
          <w:b/>
        </w:rPr>
        <w:t xml:space="preserve">translate </w:t>
      </w:r>
      <w:r w:rsidR="00455FFD" w:rsidRPr="00455FFD">
        <w:rPr>
          <w:rFonts w:eastAsiaTheme="minorEastAsia"/>
          <w:b/>
        </w:rPr>
        <w:t>into handover performance</w:t>
      </w:r>
      <w:r w:rsidRPr="002A2185">
        <w:rPr>
          <w:rFonts w:eastAsiaTheme="minorEastAsia"/>
          <w:b/>
        </w:rPr>
        <w:t>.</w:t>
      </w:r>
    </w:p>
    <w:p w14:paraId="7E4AB117" w14:textId="64DCF307" w:rsidR="0015614D" w:rsidRDefault="00EF06FD" w:rsidP="00BF18B1">
      <w:pPr>
        <w:pStyle w:val="Heading3"/>
        <w:rPr>
          <w:rFonts w:eastAsiaTheme="minorEastAsia"/>
        </w:rPr>
      </w:pPr>
      <w:r>
        <w:rPr>
          <w:rFonts w:eastAsiaTheme="minorEastAsia"/>
        </w:rPr>
        <w:t>2.2.</w:t>
      </w:r>
      <w:r w:rsidR="005E6C97">
        <w:rPr>
          <w:rFonts w:eastAsiaTheme="minorEastAsia"/>
        </w:rPr>
        <w:t>5</w:t>
      </w:r>
      <w:r>
        <w:rPr>
          <w:rFonts w:eastAsiaTheme="minorEastAsia"/>
        </w:rPr>
        <w:t xml:space="preserve"> </w:t>
      </w:r>
      <w:r w:rsidR="008932B0">
        <w:rPr>
          <w:rFonts w:eastAsiaTheme="minorEastAsia"/>
        </w:rPr>
        <w:t>Comparison</w:t>
      </w:r>
      <w:r w:rsidR="00BF18B1">
        <w:rPr>
          <w:rFonts w:eastAsiaTheme="minorEastAsia"/>
        </w:rPr>
        <w:t xml:space="preserve"> of the results</w:t>
      </w:r>
    </w:p>
    <w:p w14:paraId="46320199" w14:textId="0B643EFE" w:rsidR="00BF18B1" w:rsidRPr="00AF5EDC" w:rsidRDefault="00BF18B1" w:rsidP="00BF18B1">
      <w:pPr>
        <w:spacing w:after="120"/>
        <w:ind w:rightChars="100" w:right="200"/>
        <w:jc w:val="both"/>
        <w:rPr>
          <w:rFonts w:eastAsiaTheme="minorEastAsia"/>
        </w:rPr>
      </w:pPr>
      <w:r w:rsidRPr="009C51A7">
        <w:rPr>
          <w:rFonts w:eastAsiaTheme="minorEastAsia"/>
        </w:rPr>
        <w:t xml:space="preserve">Since companies may use different configurations to generate datasets, </w:t>
      </w:r>
      <w:r>
        <w:rPr>
          <w:rFonts w:eastAsiaTheme="minorEastAsia"/>
        </w:rPr>
        <w:t>which</w:t>
      </w:r>
      <w:r w:rsidRPr="009C51A7">
        <w:rPr>
          <w:rFonts w:eastAsiaTheme="minorEastAsia"/>
        </w:rPr>
        <w:t xml:space="preserve"> may result in different final prediction</w:t>
      </w:r>
      <w:r>
        <w:rPr>
          <w:rFonts w:eastAsiaTheme="minorEastAsia"/>
        </w:rPr>
        <w:t xml:space="preserve"> results</w:t>
      </w:r>
      <w:r w:rsidRPr="009C51A7">
        <w:rPr>
          <w:rFonts w:eastAsiaTheme="minorEastAsia"/>
        </w:rPr>
        <w:t>, the effects of these configurations should be excluded</w:t>
      </w:r>
      <w:r>
        <w:rPr>
          <w:rFonts w:eastAsiaTheme="minorEastAsia"/>
        </w:rPr>
        <w:t xml:space="preserve"> f</w:t>
      </w:r>
      <w:r w:rsidRPr="009C51A7">
        <w:rPr>
          <w:rFonts w:eastAsiaTheme="minorEastAsia"/>
        </w:rPr>
        <w:t xml:space="preserve">or a better study of the </w:t>
      </w:r>
      <w:r w:rsidR="00267411">
        <w:rPr>
          <w:rFonts w:eastAsiaTheme="minorEastAsia"/>
        </w:rPr>
        <w:t>AIML</w:t>
      </w:r>
      <w:r w:rsidRPr="009C51A7">
        <w:rPr>
          <w:rFonts w:eastAsiaTheme="minorEastAsia"/>
        </w:rPr>
        <w:t xml:space="preserve"> model. Therefore, we propose to </w:t>
      </w:r>
      <w:r>
        <w:rPr>
          <w:rFonts w:eastAsiaTheme="minorEastAsia"/>
        </w:rPr>
        <w:t xml:space="preserve">classify </w:t>
      </w:r>
      <w:r>
        <w:rPr>
          <w:rFonts w:eastAsiaTheme="minorEastAsia"/>
        </w:rPr>
        <w:t xml:space="preserve">simulation </w:t>
      </w:r>
      <w:r>
        <w:rPr>
          <w:rFonts w:eastAsiaTheme="minorEastAsia"/>
        </w:rPr>
        <w:t>results</w:t>
      </w:r>
      <w:r w:rsidRPr="009C51A7">
        <w:rPr>
          <w:rFonts w:eastAsiaTheme="minorEastAsia"/>
        </w:rPr>
        <w:t xml:space="preserve"> according to the simulation assumptions adopted by </w:t>
      </w:r>
      <w:r>
        <w:rPr>
          <w:rFonts w:eastAsiaTheme="minorEastAsia"/>
        </w:rPr>
        <w:t>the</w:t>
      </w:r>
      <w:r>
        <w:rPr>
          <w:rFonts w:eastAsiaTheme="minorEastAsia"/>
        </w:rPr>
        <w:t xml:space="preserve"> companies </w:t>
      </w:r>
      <w:r w:rsidRPr="009C51A7">
        <w:rPr>
          <w:rFonts w:eastAsiaTheme="minorEastAsia"/>
        </w:rPr>
        <w:t xml:space="preserve">and then analyse the </w:t>
      </w:r>
      <w:r>
        <w:rPr>
          <w:rFonts w:eastAsiaTheme="minorEastAsia"/>
        </w:rPr>
        <w:t>prediction</w:t>
      </w:r>
      <w:r w:rsidRPr="009C51A7">
        <w:rPr>
          <w:rFonts w:eastAsiaTheme="minorEastAsia"/>
        </w:rPr>
        <w:t xml:space="preserve"> result</w:t>
      </w:r>
      <w:r>
        <w:rPr>
          <w:rFonts w:eastAsiaTheme="minorEastAsia"/>
        </w:rPr>
        <w:t>s</w:t>
      </w:r>
      <w:r w:rsidRPr="009C51A7">
        <w:rPr>
          <w:rFonts w:eastAsiaTheme="minorEastAsia"/>
        </w:rPr>
        <w:t>.</w:t>
      </w:r>
    </w:p>
    <w:p w14:paraId="07743416" w14:textId="1FD15BE2" w:rsidR="00BF18B1" w:rsidRDefault="00BF18B1" w:rsidP="00BF18B1">
      <w:pPr>
        <w:spacing w:after="120"/>
        <w:ind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</w:t>
      </w:r>
      <w:r w:rsidR="00A0032C">
        <w:rPr>
          <w:rFonts w:eastAsiaTheme="minorEastAsia"/>
          <w:b/>
        </w:rPr>
        <w:t>4</w:t>
      </w:r>
      <w:r>
        <w:rPr>
          <w:rFonts w:eastAsiaTheme="minorEastAsia"/>
          <w:b/>
        </w:rPr>
        <w:t>: I</w:t>
      </w:r>
      <w:r w:rsidRPr="002A2185">
        <w:rPr>
          <w:rFonts w:eastAsiaTheme="minorEastAsia"/>
          <w:b/>
        </w:rPr>
        <w:t xml:space="preserve">t is necessary to classify the </w:t>
      </w:r>
      <w:r>
        <w:rPr>
          <w:rFonts w:eastAsiaTheme="minorEastAsia"/>
          <w:b/>
        </w:rPr>
        <w:t xml:space="preserve">results </w:t>
      </w:r>
      <w:r w:rsidRPr="002A2185">
        <w:rPr>
          <w:rFonts w:eastAsiaTheme="minorEastAsia"/>
          <w:b/>
        </w:rPr>
        <w:t>based on the simulation assumptions</w:t>
      </w:r>
      <w:r>
        <w:rPr>
          <w:rFonts w:eastAsiaTheme="minorEastAsia"/>
          <w:b/>
        </w:rPr>
        <w:t xml:space="preserve"> adopted by the companies</w:t>
      </w:r>
      <w:r>
        <w:rPr>
          <w:rFonts w:eastAsiaTheme="minorEastAsia"/>
          <w:b/>
        </w:rPr>
        <w:t xml:space="preserve"> b</w:t>
      </w:r>
      <w:r w:rsidRPr="002A2185">
        <w:rPr>
          <w:rFonts w:eastAsiaTheme="minorEastAsia"/>
          <w:b/>
        </w:rPr>
        <w:t>efore analysing the</w:t>
      </w:r>
      <w:r>
        <w:rPr>
          <w:rFonts w:eastAsiaTheme="minorEastAsia"/>
          <w:b/>
        </w:rPr>
        <w:t>m</w:t>
      </w:r>
      <w:r w:rsidRPr="002A2185">
        <w:rPr>
          <w:rFonts w:eastAsiaTheme="minorEastAsia"/>
          <w:b/>
        </w:rPr>
        <w:t>.</w:t>
      </w:r>
    </w:p>
    <w:p w14:paraId="7944FD32" w14:textId="517E8896" w:rsidR="00562657" w:rsidRPr="00562657" w:rsidRDefault="00562657" w:rsidP="00EF4C42">
      <w:pPr>
        <w:spacing w:after="120"/>
        <w:ind w:rightChars="100" w:right="200"/>
        <w:jc w:val="both"/>
        <w:rPr>
          <w:rFonts w:eastAsiaTheme="minorEastAsia"/>
        </w:rPr>
      </w:pPr>
      <w:r w:rsidRPr="00562657">
        <w:rPr>
          <w:rFonts w:eastAsiaTheme="minorEastAsia"/>
        </w:rPr>
        <w:t xml:space="preserve">By </w:t>
      </w:r>
      <w:r w:rsidR="00E242A2">
        <w:rPr>
          <w:rFonts w:eastAsiaTheme="minorEastAsia"/>
        </w:rPr>
        <w:t>comparing</w:t>
      </w:r>
      <w:r w:rsidRPr="00562657">
        <w:rPr>
          <w:rFonts w:eastAsiaTheme="minorEastAsia"/>
        </w:rPr>
        <w:t xml:space="preserve"> the prediction results of the companies with the same simulation assumptions, we can </w:t>
      </w:r>
      <w:r w:rsidR="00E242A2">
        <w:rPr>
          <w:rFonts w:eastAsiaTheme="minorEastAsia"/>
        </w:rPr>
        <w:t>analyse</w:t>
      </w:r>
      <w:r w:rsidRPr="00562657">
        <w:rPr>
          <w:rFonts w:eastAsiaTheme="minorEastAsia"/>
        </w:rPr>
        <w:t xml:space="preserve"> the </w:t>
      </w:r>
      <w:r w:rsidR="00E242A2">
        <w:rPr>
          <w:rFonts w:eastAsiaTheme="minorEastAsia"/>
        </w:rPr>
        <w:t>impact</w:t>
      </w:r>
      <w:r w:rsidRPr="00562657">
        <w:rPr>
          <w:rFonts w:eastAsiaTheme="minorEastAsia"/>
        </w:rPr>
        <w:t xml:space="preserve"> of each training parameter</w:t>
      </w:r>
      <w:r w:rsidR="00E242A2">
        <w:rPr>
          <w:rFonts w:eastAsiaTheme="minorEastAsia"/>
        </w:rPr>
        <w:t xml:space="preserve"> (e.g. dataset size, additional input, etc.)</w:t>
      </w:r>
      <w:r w:rsidRPr="00562657">
        <w:rPr>
          <w:rFonts w:eastAsiaTheme="minorEastAsia"/>
        </w:rPr>
        <w:t xml:space="preserve"> on the prediction performance.</w:t>
      </w:r>
      <w:r w:rsidR="00BA11DB">
        <w:rPr>
          <w:rFonts w:eastAsiaTheme="minorEastAsia"/>
        </w:rPr>
        <w:t xml:space="preserve"> </w:t>
      </w:r>
      <w:r w:rsidR="00A472B1">
        <w:rPr>
          <w:rFonts w:eastAsiaTheme="minorEastAsia"/>
        </w:rPr>
        <w:t>In addition</w:t>
      </w:r>
      <w:r w:rsidR="00BA11DB">
        <w:rPr>
          <w:rFonts w:eastAsiaTheme="minorEastAsia"/>
        </w:rPr>
        <w:t xml:space="preserve">, </w:t>
      </w:r>
      <w:r w:rsidR="00BA11DB" w:rsidRPr="00562657">
        <w:rPr>
          <w:rFonts w:eastAsiaTheme="minorEastAsia"/>
        </w:rPr>
        <w:t xml:space="preserve">we can </w:t>
      </w:r>
      <w:r w:rsidR="00BA11DB">
        <w:rPr>
          <w:rFonts w:eastAsiaTheme="minorEastAsia"/>
        </w:rPr>
        <w:t>analyse</w:t>
      </w:r>
      <w:r w:rsidR="00BA11DB" w:rsidRPr="00562657">
        <w:rPr>
          <w:rFonts w:eastAsiaTheme="minorEastAsia"/>
        </w:rPr>
        <w:t xml:space="preserve"> the </w:t>
      </w:r>
      <w:r w:rsidR="00BA11DB">
        <w:rPr>
          <w:rFonts w:eastAsiaTheme="minorEastAsia"/>
        </w:rPr>
        <w:t>impact</w:t>
      </w:r>
      <w:r w:rsidR="00BA11DB" w:rsidRPr="00562657">
        <w:rPr>
          <w:rFonts w:eastAsiaTheme="minorEastAsia"/>
        </w:rPr>
        <w:t xml:space="preserve"> of </w:t>
      </w:r>
      <w:r w:rsidR="00BA11DB">
        <w:rPr>
          <w:rFonts w:eastAsiaTheme="minorEastAsia"/>
        </w:rPr>
        <w:t xml:space="preserve">the </w:t>
      </w:r>
      <w:r w:rsidR="00BA11DB" w:rsidRPr="00BA11DB">
        <w:rPr>
          <w:rFonts w:eastAsiaTheme="minorEastAsia"/>
        </w:rPr>
        <w:t>simulation parameters</w:t>
      </w:r>
      <w:r w:rsidR="00BA11DB" w:rsidRPr="00562657">
        <w:rPr>
          <w:rFonts w:eastAsiaTheme="minorEastAsia"/>
        </w:rPr>
        <w:t xml:space="preserve"> on the prediction performance</w:t>
      </w:r>
      <w:r w:rsidR="00BA11DB">
        <w:rPr>
          <w:rFonts w:eastAsiaTheme="minorEastAsia"/>
        </w:rPr>
        <w:t>, by comparing</w:t>
      </w:r>
      <w:r w:rsidR="00BA11DB" w:rsidRPr="00562657">
        <w:rPr>
          <w:rFonts w:eastAsiaTheme="minorEastAsia"/>
        </w:rPr>
        <w:t xml:space="preserve"> the prediction results of the companies with </w:t>
      </w:r>
      <w:r w:rsidR="00BA11DB">
        <w:rPr>
          <w:rFonts w:eastAsiaTheme="minorEastAsia"/>
        </w:rPr>
        <w:t>different</w:t>
      </w:r>
      <w:r w:rsidR="00BA11DB" w:rsidRPr="00562657">
        <w:rPr>
          <w:rFonts w:eastAsiaTheme="minorEastAsia"/>
        </w:rPr>
        <w:t xml:space="preserve"> simulation assumptions</w:t>
      </w:r>
      <w:r w:rsidR="00BA11DB">
        <w:rPr>
          <w:rFonts w:eastAsiaTheme="minorEastAsia"/>
        </w:rPr>
        <w:t>.</w:t>
      </w:r>
    </w:p>
    <w:p w14:paraId="0B2AB739" w14:textId="13152351" w:rsidR="00EF4C42" w:rsidRDefault="00EF4C42" w:rsidP="00EF4C42">
      <w:pPr>
        <w:spacing w:after="120"/>
        <w:ind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</w:t>
      </w:r>
      <w:r w:rsidR="00A0032C">
        <w:rPr>
          <w:rFonts w:eastAsiaTheme="minorEastAsia"/>
          <w:b/>
        </w:rPr>
        <w:t>5</w:t>
      </w:r>
      <w:r>
        <w:rPr>
          <w:rFonts w:eastAsiaTheme="minorEastAsia"/>
          <w:b/>
        </w:rPr>
        <w:t xml:space="preserve">: </w:t>
      </w:r>
      <w:r w:rsidR="00B31C2C">
        <w:rPr>
          <w:rFonts w:eastAsiaTheme="minorEastAsia"/>
          <w:b/>
        </w:rPr>
        <w:t xml:space="preserve">It is recommended to analyse the </w:t>
      </w:r>
      <w:r w:rsidR="00CC39B2">
        <w:rPr>
          <w:rFonts w:eastAsiaTheme="minorEastAsia"/>
          <w:b/>
        </w:rPr>
        <w:t>RRM measurement prediction results in the following way:</w:t>
      </w:r>
    </w:p>
    <w:p w14:paraId="79E9A217" w14:textId="54CBB0BE" w:rsidR="008C0558" w:rsidRDefault="008C0558" w:rsidP="008C0558">
      <w:pPr>
        <w:pStyle w:val="ListParagraph"/>
        <w:numPr>
          <w:ilvl w:val="0"/>
          <w:numId w:val="32"/>
        </w:numPr>
        <w:spacing w:after="120"/>
        <w:ind w:leftChars="0" w:rightChars="100" w:right="200"/>
        <w:jc w:val="both"/>
        <w:rPr>
          <w:rFonts w:eastAsiaTheme="minorEastAsia"/>
          <w:b/>
        </w:rPr>
      </w:pPr>
      <w:r w:rsidRPr="008C0558">
        <w:rPr>
          <w:rFonts w:eastAsiaTheme="minorEastAsia"/>
          <w:b/>
        </w:rPr>
        <w:t>Analyse the impact of model training parameter</w:t>
      </w:r>
      <w:r w:rsidR="00890FB9">
        <w:rPr>
          <w:rFonts w:eastAsiaTheme="minorEastAsia"/>
          <w:b/>
        </w:rPr>
        <w:t>s</w:t>
      </w:r>
      <w:r w:rsidRPr="008C0558">
        <w:rPr>
          <w:rFonts w:eastAsiaTheme="minorEastAsia"/>
          <w:b/>
        </w:rPr>
        <w:t xml:space="preserve"> on performance by comparing the results of companies </w:t>
      </w:r>
      <w:r w:rsidR="00562657" w:rsidRPr="00562657">
        <w:rPr>
          <w:rFonts w:eastAsiaTheme="minorEastAsia"/>
          <w:b/>
        </w:rPr>
        <w:t>with the same simulation assumptions</w:t>
      </w:r>
      <w:r w:rsidRPr="008C0558">
        <w:rPr>
          <w:rFonts w:eastAsiaTheme="minorEastAsia"/>
          <w:b/>
        </w:rPr>
        <w:t xml:space="preserve">. </w:t>
      </w:r>
    </w:p>
    <w:p w14:paraId="44C46B7F" w14:textId="7DE11B69" w:rsidR="004705CD" w:rsidRPr="008C0558" w:rsidRDefault="008C0558" w:rsidP="008C0558">
      <w:pPr>
        <w:pStyle w:val="ListParagraph"/>
        <w:numPr>
          <w:ilvl w:val="0"/>
          <w:numId w:val="32"/>
        </w:numPr>
        <w:spacing w:after="120"/>
        <w:ind w:leftChars="0" w:rightChars="100" w:right="200"/>
        <w:jc w:val="both"/>
        <w:rPr>
          <w:rFonts w:eastAsiaTheme="minorEastAsia"/>
          <w:b/>
        </w:rPr>
      </w:pPr>
      <w:r w:rsidRPr="008C0558">
        <w:rPr>
          <w:rFonts w:eastAsiaTheme="minorEastAsia"/>
          <w:b/>
        </w:rPr>
        <w:t xml:space="preserve">Analyse the impact of simulation parameters on performance by comparing the results of companies </w:t>
      </w:r>
      <w:r w:rsidR="00562657" w:rsidRPr="00562657">
        <w:rPr>
          <w:rFonts w:eastAsiaTheme="minorEastAsia"/>
          <w:b/>
        </w:rPr>
        <w:t xml:space="preserve">with </w:t>
      </w:r>
      <w:r w:rsidR="00562657">
        <w:rPr>
          <w:rFonts w:eastAsiaTheme="minorEastAsia"/>
          <w:b/>
        </w:rPr>
        <w:t>different</w:t>
      </w:r>
      <w:r w:rsidR="00562657" w:rsidRPr="00562657">
        <w:rPr>
          <w:rFonts w:eastAsiaTheme="minorEastAsia"/>
          <w:b/>
        </w:rPr>
        <w:t xml:space="preserve"> simulation assumptions</w:t>
      </w:r>
      <w:r w:rsidR="00890FB9">
        <w:rPr>
          <w:rFonts w:eastAsiaTheme="minorEastAsia"/>
          <w:b/>
        </w:rPr>
        <w:t>.</w:t>
      </w:r>
    </w:p>
    <w:bookmarkEnd w:id="2"/>
    <w:p w14:paraId="4B396A51" w14:textId="29D843B3" w:rsidR="00A053D1" w:rsidRPr="003F2D43" w:rsidRDefault="00827357">
      <w:pPr>
        <w:pStyle w:val="Heading1"/>
      </w:pPr>
      <w:r w:rsidRPr="003F2D43">
        <w:t>3   Conclusion</w:t>
      </w:r>
      <w:r w:rsidR="00B00D7A">
        <w:t>s and recommendations</w:t>
      </w:r>
      <w:bookmarkStart w:id="3" w:name="_GoBack"/>
      <w:bookmarkEnd w:id="3"/>
    </w:p>
    <w:p w14:paraId="6D8BF266" w14:textId="079ADF46" w:rsidR="00EA64D6" w:rsidRDefault="007575E1">
      <w:pPr>
        <w:spacing w:after="0"/>
        <w:rPr>
          <w:rFonts w:eastAsiaTheme="minorEastAsia"/>
        </w:rPr>
      </w:pPr>
      <w:r w:rsidRPr="003F2D43">
        <w:rPr>
          <w:rFonts w:eastAsiaTheme="minorEastAsia" w:hint="eastAsia"/>
        </w:rPr>
        <w:t>I</w:t>
      </w:r>
      <w:r w:rsidRPr="003F2D43">
        <w:rPr>
          <w:rFonts w:eastAsiaTheme="minorEastAsia"/>
        </w:rPr>
        <w:t>n this paper, we discuss</w:t>
      </w:r>
      <w:r w:rsidR="004E5FE2" w:rsidRPr="004E5FE2">
        <w:rPr>
          <w:rFonts w:eastAsiaTheme="minorEastAsia"/>
        </w:rPr>
        <w:t xml:space="preserve"> </w:t>
      </w:r>
      <w:r w:rsidR="002B1C46">
        <w:rPr>
          <w:rFonts w:eastAsiaTheme="minorEastAsia"/>
        </w:rPr>
        <w:t>RRM measurement prediction</w:t>
      </w:r>
      <w:r w:rsidR="004E5FE2">
        <w:rPr>
          <w:rFonts w:eastAsiaTheme="minorEastAsia"/>
        </w:rPr>
        <w:t xml:space="preserve"> with following proposals:</w:t>
      </w:r>
    </w:p>
    <w:p w14:paraId="2B866277" w14:textId="77777777" w:rsidR="009460E9" w:rsidRDefault="009460E9" w:rsidP="009460E9">
      <w:r>
        <w:rPr>
          <w:rFonts w:eastAsiaTheme="minorEastAsia"/>
          <w:b/>
        </w:rPr>
        <w:t xml:space="preserve">Proposal 1: RAN2 should check how AIML performs for FR2 with </w:t>
      </w:r>
      <w:r w:rsidRPr="003657C2">
        <w:rPr>
          <w:rFonts w:eastAsiaTheme="minorEastAsia"/>
          <w:b/>
        </w:rPr>
        <w:t xml:space="preserve">smaller inter-site distance </w:t>
      </w:r>
      <w:r>
        <w:rPr>
          <w:rFonts w:eastAsiaTheme="minorEastAsia"/>
          <w:b/>
        </w:rPr>
        <w:t xml:space="preserve">(e.g. 100 m) </w:t>
      </w:r>
      <w:r w:rsidRPr="003657C2">
        <w:rPr>
          <w:rFonts w:eastAsiaTheme="minorEastAsia"/>
          <w:b/>
        </w:rPr>
        <w:t>or a shorter prediction window</w:t>
      </w:r>
      <w:r w:rsidRPr="002A2185">
        <w:rPr>
          <w:rFonts w:eastAsiaTheme="minorEastAsia"/>
          <w:b/>
        </w:rPr>
        <w:t>.</w:t>
      </w:r>
    </w:p>
    <w:p w14:paraId="3403E330" w14:textId="77777777" w:rsidR="00DA773C" w:rsidRDefault="00DA773C" w:rsidP="00DA773C">
      <w:pPr>
        <w:spacing w:after="120"/>
        <w:ind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It is recommended for c</w:t>
      </w:r>
      <w:r w:rsidRPr="00990797">
        <w:rPr>
          <w:rFonts w:eastAsiaTheme="minorEastAsia"/>
          <w:b/>
        </w:rPr>
        <w:t xml:space="preserve">ompanies </w:t>
      </w:r>
      <w:r>
        <w:rPr>
          <w:rFonts w:eastAsiaTheme="minorEastAsia"/>
          <w:b/>
        </w:rPr>
        <w:t xml:space="preserve">to </w:t>
      </w:r>
      <w:r>
        <w:rPr>
          <w:rFonts w:eastAsiaTheme="minorEastAsia"/>
          <w:b/>
        </w:rPr>
        <w:t>provide</w:t>
      </w:r>
      <w:r w:rsidRPr="00990797">
        <w:rPr>
          <w:rFonts w:eastAsiaTheme="minorEastAsia"/>
          <w:b/>
        </w:rPr>
        <w:t xml:space="preserve"> their assumption on </w:t>
      </w:r>
      <w:r>
        <w:rPr>
          <w:rFonts w:eastAsiaTheme="minorEastAsia"/>
          <w:b/>
        </w:rPr>
        <w:t xml:space="preserve">the number of </w:t>
      </w:r>
      <w:r>
        <w:rPr>
          <w:rFonts w:eastAsiaTheme="minorEastAsia"/>
          <w:b/>
        </w:rPr>
        <w:t>epoch</w:t>
      </w:r>
      <w:r>
        <w:rPr>
          <w:rFonts w:eastAsiaTheme="minorEastAsia"/>
          <w:b/>
        </w:rPr>
        <w:t>s</w:t>
      </w:r>
      <w:r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 xml:space="preserve">together </w:t>
      </w:r>
      <w:r>
        <w:rPr>
          <w:rFonts w:eastAsiaTheme="minorEastAsia"/>
          <w:b/>
        </w:rPr>
        <w:t>with the prediction results</w:t>
      </w:r>
      <w:r w:rsidRPr="002A2185">
        <w:rPr>
          <w:rFonts w:eastAsiaTheme="minorEastAsia"/>
          <w:b/>
        </w:rPr>
        <w:t>.</w:t>
      </w:r>
    </w:p>
    <w:p w14:paraId="0D43FDD7" w14:textId="77777777" w:rsidR="000D5126" w:rsidRDefault="000D5126" w:rsidP="000D5126">
      <w:pPr>
        <w:spacing w:after="120"/>
        <w:ind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3</w:t>
      </w:r>
      <w:r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It is</w:t>
      </w:r>
      <w:r>
        <w:rPr>
          <w:rFonts w:eastAsiaTheme="minorEastAsia"/>
          <w:b/>
        </w:rPr>
        <w:t xml:space="preserve"> recommended </w:t>
      </w:r>
      <w:r>
        <w:rPr>
          <w:rFonts w:eastAsiaTheme="minorEastAsia"/>
          <w:b/>
        </w:rPr>
        <w:t>to</w:t>
      </w:r>
      <w:r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 xml:space="preserve">perform system level simulations in order to understand </w:t>
      </w:r>
      <w:r w:rsidRPr="00455FFD">
        <w:rPr>
          <w:rFonts w:eastAsiaTheme="minorEastAsia"/>
          <w:b/>
        </w:rPr>
        <w:t xml:space="preserve">how </w:t>
      </w:r>
      <w:r>
        <w:rPr>
          <w:rFonts w:eastAsiaTheme="minorEastAsia"/>
          <w:b/>
        </w:rPr>
        <w:t xml:space="preserve">the </w:t>
      </w:r>
      <w:r>
        <w:rPr>
          <w:rFonts w:eastAsiaTheme="minorEastAsia"/>
          <w:b/>
        </w:rPr>
        <w:t>prediction</w:t>
      </w:r>
      <w:r w:rsidRPr="00455FFD">
        <w:rPr>
          <w:rFonts w:eastAsiaTheme="minorEastAsia"/>
          <w:b/>
        </w:rPr>
        <w:t xml:space="preserve"> results </w:t>
      </w:r>
      <w:r>
        <w:rPr>
          <w:rFonts w:eastAsiaTheme="minorEastAsia"/>
          <w:b/>
        </w:rPr>
        <w:t xml:space="preserve">translate </w:t>
      </w:r>
      <w:r w:rsidRPr="00455FFD">
        <w:rPr>
          <w:rFonts w:eastAsiaTheme="minorEastAsia"/>
          <w:b/>
        </w:rPr>
        <w:t>into handover performance</w:t>
      </w:r>
      <w:r w:rsidRPr="002A2185">
        <w:rPr>
          <w:rFonts w:eastAsiaTheme="minorEastAsia"/>
          <w:b/>
        </w:rPr>
        <w:t>.</w:t>
      </w:r>
    </w:p>
    <w:p w14:paraId="18714C16" w14:textId="5E457D6B" w:rsidR="00BF18B1" w:rsidRDefault="00BF18B1" w:rsidP="00BF18B1">
      <w:pPr>
        <w:spacing w:after="120"/>
        <w:ind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</w:t>
      </w:r>
      <w:r w:rsidR="003F1A5E">
        <w:rPr>
          <w:rFonts w:eastAsiaTheme="minorEastAsia"/>
          <w:b/>
        </w:rPr>
        <w:t>4</w:t>
      </w:r>
      <w:r>
        <w:rPr>
          <w:rFonts w:eastAsiaTheme="minorEastAsia"/>
          <w:b/>
        </w:rPr>
        <w:t>: I</w:t>
      </w:r>
      <w:r w:rsidRPr="002A2185">
        <w:rPr>
          <w:rFonts w:eastAsiaTheme="minorEastAsia"/>
          <w:b/>
        </w:rPr>
        <w:t xml:space="preserve">t is necessary to classify the </w:t>
      </w:r>
      <w:r>
        <w:rPr>
          <w:rFonts w:eastAsiaTheme="minorEastAsia"/>
          <w:b/>
        </w:rPr>
        <w:t xml:space="preserve">results </w:t>
      </w:r>
      <w:r w:rsidRPr="002A2185">
        <w:rPr>
          <w:rFonts w:eastAsiaTheme="minorEastAsia"/>
          <w:b/>
        </w:rPr>
        <w:t>based on the simulation assumptions</w:t>
      </w:r>
      <w:r>
        <w:rPr>
          <w:rFonts w:eastAsiaTheme="minorEastAsia"/>
          <w:b/>
        </w:rPr>
        <w:t xml:space="preserve"> adopted by the companies b</w:t>
      </w:r>
      <w:r w:rsidRPr="002A2185">
        <w:rPr>
          <w:rFonts w:eastAsiaTheme="minorEastAsia"/>
          <w:b/>
        </w:rPr>
        <w:t>efore analysing the</w:t>
      </w:r>
      <w:r>
        <w:rPr>
          <w:rFonts w:eastAsiaTheme="minorEastAsia"/>
          <w:b/>
        </w:rPr>
        <w:t>m</w:t>
      </w:r>
      <w:r w:rsidRPr="002A2185">
        <w:rPr>
          <w:rFonts w:eastAsiaTheme="minorEastAsia"/>
          <w:b/>
        </w:rPr>
        <w:t>.</w:t>
      </w:r>
    </w:p>
    <w:p w14:paraId="2F7204F4" w14:textId="447F02CF" w:rsidR="00336D0A" w:rsidRDefault="00336D0A" w:rsidP="00336D0A">
      <w:pPr>
        <w:spacing w:after="120"/>
        <w:ind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</w:t>
      </w:r>
      <w:r w:rsidR="003F1A5E">
        <w:rPr>
          <w:rFonts w:eastAsiaTheme="minorEastAsia"/>
          <w:b/>
        </w:rPr>
        <w:t>5</w:t>
      </w:r>
      <w:r>
        <w:rPr>
          <w:rFonts w:eastAsiaTheme="minorEastAsia"/>
          <w:b/>
        </w:rPr>
        <w:t xml:space="preserve">: </w:t>
      </w:r>
      <w:r w:rsidR="00B31C2C">
        <w:rPr>
          <w:rFonts w:eastAsiaTheme="minorEastAsia"/>
          <w:b/>
        </w:rPr>
        <w:t>It is recommended to analyse the RRM measurement prediction results in the following way:</w:t>
      </w:r>
    </w:p>
    <w:p w14:paraId="4434DEC8" w14:textId="77777777" w:rsidR="00336D0A" w:rsidRDefault="00336D0A" w:rsidP="00336D0A">
      <w:pPr>
        <w:pStyle w:val="ListParagraph"/>
        <w:numPr>
          <w:ilvl w:val="0"/>
          <w:numId w:val="32"/>
        </w:numPr>
        <w:spacing w:after="120"/>
        <w:ind w:leftChars="0" w:rightChars="100" w:right="200"/>
        <w:jc w:val="both"/>
        <w:rPr>
          <w:rFonts w:eastAsiaTheme="minorEastAsia"/>
          <w:b/>
        </w:rPr>
      </w:pPr>
      <w:r w:rsidRPr="008C0558">
        <w:rPr>
          <w:rFonts w:eastAsiaTheme="minorEastAsia"/>
          <w:b/>
        </w:rPr>
        <w:lastRenderedPageBreak/>
        <w:t>Analyse the impact of model training parameter</w:t>
      </w:r>
      <w:r>
        <w:rPr>
          <w:rFonts w:eastAsiaTheme="minorEastAsia"/>
          <w:b/>
        </w:rPr>
        <w:t>s</w:t>
      </w:r>
      <w:r w:rsidRPr="008C0558">
        <w:rPr>
          <w:rFonts w:eastAsiaTheme="minorEastAsia"/>
          <w:b/>
        </w:rPr>
        <w:t xml:space="preserve"> on performance by comparing the results of companies </w:t>
      </w:r>
      <w:r w:rsidRPr="00562657">
        <w:rPr>
          <w:rFonts w:eastAsiaTheme="minorEastAsia"/>
          <w:b/>
        </w:rPr>
        <w:t>with the same simulation assumptions</w:t>
      </w:r>
      <w:r w:rsidRPr="008C0558">
        <w:rPr>
          <w:rFonts w:eastAsiaTheme="minorEastAsia"/>
          <w:b/>
        </w:rPr>
        <w:t xml:space="preserve">. </w:t>
      </w:r>
    </w:p>
    <w:p w14:paraId="49FD2CE9" w14:textId="5FAD1630" w:rsidR="00336D0A" w:rsidRPr="00336D0A" w:rsidRDefault="00336D0A" w:rsidP="00336D0A">
      <w:pPr>
        <w:pStyle w:val="ListParagraph"/>
        <w:numPr>
          <w:ilvl w:val="0"/>
          <w:numId w:val="32"/>
        </w:numPr>
        <w:spacing w:after="120"/>
        <w:ind w:leftChars="0" w:rightChars="100" w:right="200"/>
        <w:jc w:val="both"/>
        <w:rPr>
          <w:rFonts w:eastAsiaTheme="minorEastAsia"/>
          <w:b/>
        </w:rPr>
      </w:pPr>
      <w:r w:rsidRPr="008C0558">
        <w:rPr>
          <w:rFonts w:eastAsiaTheme="minorEastAsia"/>
          <w:b/>
        </w:rPr>
        <w:t xml:space="preserve">Analyse the impact of simulation parameters on performance by comparing the results of companies </w:t>
      </w:r>
      <w:r w:rsidRPr="00562657">
        <w:rPr>
          <w:rFonts w:eastAsiaTheme="minorEastAsia"/>
          <w:b/>
        </w:rPr>
        <w:t xml:space="preserve">with </w:t>
      </w:r>
      <w:r>
        <w:rPr>
          <w:rFonts w:eastAsiaTheme="minorEastAsia"/>
          <w:b/>
        </w:rPr>
        <w:t>different</w:t>
      </w:r>
      <w:r w:rsidRPr="00562657">
        <w:rPr>
          <w:rFonts w:eastAsiaTheme="minorEastAsia"/>
          <w:b/>
        </w:rPr>
        <w:t xml:space="preserve"> simulation assumptions</w:t>
      </w:r>
      <w:r>
        <w:rPr>
          <w:rFonts w:eastAsiaTheme="minorEastAsia"/>
          <w:b/>
        </w:rPr>
        <w:t>.</w:t>
      </w:r>
    </w:p>
    <w:p w14:paraId="57A3CAAB" w14:textId="40629B43" w:rsidR="00104C91" w:rsidRPr="003F2D43" w:rsidRDefault="00104C91" w:rsidP="004F22B5">
      <w:pPr>
        <w:spacing w:after="0"/>
        <w:rPr>
          <w:rFonts w:eastAsiaTheme="minorEastAsia"/>
          <w:sz w:val="22"/>
          <w:szCs w:val="22"/>
          <w:lang w:val="en-US"/>
        </w:rPr>
      </w:pPr>
    </w:p>
    <w:p w14:paraId="21784B8C" w14:textId="77777777" w:rsidR="00104C91" w:rsidRPr="003F2D43" w:rsidRDefault="00104C91" w:rsidP="00F409A6">
      <w:pPr>
        <w:spacing w:after="0"/>
        <w:rPr>
          <w:rFonts w:eastAsiaTheme="minorEastAsia"/>
          <w:sz w:val="22"/>
          <w:szCs w:val="22"/>
        </w:rPr>
      </w:pPr>
    </w:p>
    <w:sectPr w:rsidR="00104C91" w:rsidRPr="003F2D43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55C6D" w14:textId="77777777" w:rsidR="00AF24B0" w:rsidRDefault="00AF24B0">
      <w:pPr>
        <w:spacing w:after="0"/>
      </w:pPr>
      <w:r>
        <w:separator/>
      </w:r>
    </w:p>
  </w:endnote>
  <w:endnote w:type="continuationSeparator" w:id="0">
    <w:p w14:paraId="08CB9149" w14:textId="77777777" w:rsidR="00AF24B0" w:rsidRDefault="00AF24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CF1BB" w14:textId="642D2432" w:rsidR="007170FE" w:rsidRDefault="007170FE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A8E3B" w14:textId="77777777" w:rsidR="00AF24B0" w:rsidRDefault="00AF24B0">
      <w:pPr>
        <w:spacing w:after="0"/>
      </w:pPr>
      <w:r>
        <w:separator/>
      </w:r>
    </w:p>
  </w:footnote>
  <w:footnote w:type="continuationSeparator" w:id="0">
    <w:p w14:paraId="448367DE" w14:textId="77777777" w:rsidR="00AF24B0" w:rsidRDefault="00AF24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628C67D"/>
    <w:multiLevelType w:val="singleLevel"/>
    <w:tmpl w:val="8628C67D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1280D57"/>
    <w:multiLevelType w:val="hybridMultilevel"/>
    <w:tmpl w:val="06C4E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A75B2E"/>
    <w:multiLevelType w:val="hybridMultilevel"/>
    <w:tmpl w:val="71F421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197D2D"/>
    <w:multiLevelType w:val="hybridMultilevel"/>
    <w:tmpl w:val="9B2A0974"/>
    <w:lvl w:ilvl="0" w:tplc="C7FA7BD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2B2E16"/>
    <w:multiLevelType w:val="multilevel"/>
    <w:tmpl w:val="941C9396"/>
    <w:lvl w:ilvl="0">
      <w:start w:val="1"/>
      <w:numFmt w:val="bullet"/>
      <w:lvlText w:val=""/>
      <w:lvlJc w:val="left"/>
      <w:pPr>
        <w:tabs>
          <w:tab w:val="num" w:pos="301"/>
        </w:tabs>
        <w:ind w:left="721" w:hanging="42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num" w:pos="301"/>
        </w:tabs>
        <w:ind w:left="1141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301"/>
        </w:tabs>
        <w:ind w:left="1561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301"/>
        </w:tabs>
        <w:ind w:left="1981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301"/>
        </w:tabs>
        <w:ind w:left="2401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301"/>
        </w:tabs>
        <w:ind w:left="2821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301"/>
        </w:tabs>
        <w:ind w:left="3241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301"/>
        </w:tabs>
        <w:ind w:left="3661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301"/>
        </w:tabs>
        <w:ind w:left="4081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2B1D"/>
    <w:multiLevelType w:val="hybridMultilevel"/>
    <w:tmpl w:val="7DB065D0"/>
    <w:lvl w:ilvl="0" w:tplc="3552DB9E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11F4A"/>
    <w:multiLevelType w:val="multilevel"/>
    <w:tmpl w:val="17111F4A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8B1006E"/>
    <w:multiLevelType w:val="hybridMultilevel"/>
    <w:tmpl w:val="346A2B8E"/>
    <w:lvl w:ilvl="0" w:tplc="5FFE1272">
      <w:start w:val="6"/>
      <w:numFmt w:val="bullet"/>
      <w:lvlText w:val="-"/>
      <w:lvlJc w:val="left"/>
      <w:pPr>
        <w:ind w:left="197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1" w15:restartNumberingAfterBreak="0">
    <w:nsid w:val="1C1D3C82"/>
    <w:multiLevelType w:val="hybridMultilevel"/>
    <w:tmpl w:val="4C224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66253"/>
    <w:multiLevelType w:val="hybridMultilevel"/>
    <w:tmpl w:val="F4BC7458"/>
    <w:lvl w:ilvl="0" w:tplc="4D98450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56013D9"/>
    <w:multiLevelType w:val="hybridMultilevel"/>
    <w:tmpl w:val="D38C1BC2"/>
    <w:lvl w:ilvl="0" w:tplc="F54E4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FA15CEB"/>
    <w:multiLevelType w:val="hybridMultilevel"/>
    <w:tmpl w:val="F09E72FC"/>
    <w:lvl w:ilvl="0" w:tplc="A6187904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395193E"/>
    <w:multiLevelType w:val="hybridMultilevel"/>
    <w:tmpl w:val="FDF65CC2"/>
    <w:lvl w:ilvl="0" w:tplc="3B524B2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AA266D"/>
    <w:multiLevelType w:val="hybridMultilevel"/>
    <w:tmpl w:val="35F6910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67602B4"/>
    <w:multiLevelType w:val="hybridMultilevel"/>
    <w:tmpl w:val="32E00BB2"/>
    <w:lvl w:ilvl="0" w:tplc="C148938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D635011"/>
    <w:multiLevelType w:val="hybridMultilevel"/>
    <w:tmpl w:val="B79A31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2A4B97"/>
    <w:multiLevelType w:val="hybridMultilevel"/>
    <w:tmpl w:val="4EAC6D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36F09"/>
    <w:multiLevelType w:val="multilevel"/>
    <w:tmpl w:val="55636F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="DengXian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0B6654"/>
    <w:multiLevelType w:val="hybridMultilevel"/>
    <w:tmpl w:val="C80AD1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9722CE"/>
    <w:multiLevelType w:val="hybridMultilevel"/>
    <w:tmpl w:val="E102A2EE"/>
    <w:lvl w:ilvl="0" w:tplc="DFF68558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682CA1"/>
    <w:multiLevelType w:val="hybridMultilevel"/>
    <w:tmpl w:val="C77A0FD8"/>
    <w:lvl w:ilvl="0" w:tplc="606EE23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EEB2E788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5FA4DA6"/>
    <w:multiLevelType w:val="hybridMultilevel"/>
    <w:tmpl w:val="6888A73A"/>
    <w:lvl w:ilvl="0" w:tplc="E9005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E0DB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A487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72C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082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341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A5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A95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04DE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9"/>
    <w:lvlOverride w:ilvl="0">
      <w:startOverride w:val="1"/>
    </w:lvlOverride>
  </w:num>
  <w:num w:numId="4">
    <w:abstractNumId w:val="12"/>
  </w:num>
  <w:num w:numId="5">
    <w:abstractNumId w:val="28"/>
  </w:num>
  <w:num w:numId="6">
    <w:abstractNumId w:val="18"/>
  </w:num>
  <w:num w:numId="7">
    <w:abstractNumId w:val="27"/>
  </w:num>
  <w:num w:numId="8">
    <w:abstractNumId w:val="5"/>
  </w:num>
  <w:num w:numId="9">
    <w:abstractNumId w:val="7"/>
  </w:num>
  <w:num w:numId="10">
    <w:abstractNumId w:val="31"/>
  </w:num>
  <w:num w:numId="11">
    <w:abstractNumId w:val="17"/>
  </w:num>
  <w:num w:numId="12">
    <w:abstractNumId w:val="16"/>
  </w:num>
  <w:num w:numId="13">
    <w:abstractNumId w:val="8"/>
  </w:num>
  <w:num w:numId="14">
    <w:abstractNumId w:val="28"/>
  </w:num>
  <w:num w:numId="15">
    <w:abstractNumId w:val="4"/>
  </w:num>
  <w:num w:numId="16">
    <w:abstractNumId w:val="24"/>
  </w:num>
  <w:num w:numId="17">
    <w:abstractNumId w:val="10"/>
  </w:num>
  <w:num w:numId="18">
    <w:abstractNumId w:val="13"/>
  </w:num>
  <w:num w:numId="19">
    <w:abstractNumId w:val="25"/>
  </w:num>
  <w:num w:numId="20">
    <w:abstractNumId w:val="1"/>
  </w:num>
  <w:num w:numId="21">
    <w:abstractNumId w:val="0"/>
  </w:num>
  <w:num w:numId="22">
    <w:abstractNumId w:val="29"/>
  </w:num>
  <w:num w:numId="23">
    <w:abstractNumId w:val="9"/>
  </w:num>
  <w:num w:numId="24">
    <w:abstractNumId w:val="21"/>
  </w:num>
  <w:num w:numId="25">
    <w:abstractNumId w:val="20"/>
  </w:num>
  <w:num w:numId="26">
    <w:abstractNumId w:val="6"/>
  </w:num>
  <w:num w:numId="27">
    <w:abstractNumId w:val="15"/>
  </w:num>
  <w:num w:numId="28">
    <w:abstractNumId w:val="26"/>
  </w:num>
  <w:num w:numId="29">
    <w:abstractNumId w:val="2"/>
  </w:num>
  <w:num w:numId="30">
    <w:abstractNumId w:val="14"/>
  </w:num>
  <w:num w:numId="31">
    <w:abstractNumId w:val="30"/>
  </w:num>
  <w:num w:numId="32">
    <w:abstractNumId w:val="3"/>
  </w:num>
  <w:num w:numId="3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wNzG3MDKxsLA0tjBW0lEKTi0uzszPAykwNKwFAICj6GotAAAA"/>
    <w:docVar w:name="commondata" w:val="eyJoZGlkIjoiMDQyNjRhMmFhMzdmODVkMGUyMDA3YmEwYWU0Yzg3MTgifQ=="/>
  </w:docVars>
  <w:rsids>
    <w:rsidRoot w:val="00C539C7"/>
    <w:rsid w:val="00000091"/>
    <w:rsid w:val="00000480"/>
    <w:rsid w:val="0000049D"/>
    <w:rsid w:val="000009A6"/>
    <w:rsid w:val="00000AC2"/>
    <w:rsid w:val="00000D94"/>
    <w:rsid w:val="00000E51"/>
    <w:rsid w:val="00001C6D"/>
    <w:rsid w:val="0000238A"/>
    <w:rsid w:val="00002B9B"/>
    <w:rsid w:val="00003053"/>
    <w:rsid w:val="000034AB"/>
    <w:rsid w:val="000036E5"/>
    <w:rsid w:val="00003B2B"/>
    <w:rsid w:val="00003DD9"/>
    <w:rsid w:val="00004348"/>
    <w:rsid w:val="00004D43"/>
    <w:rsid w:val="00005FF2"/>
    <w:rsid w:val="00006326"/>
    <w:rsid w:val="00006870"/>
    <w:rsid w:val="000070C4"/>
    <w:rsid w:val="00007168"/>
    <w:rsid w:val="0000726A"/>
    <w:rsid w:val="0000749A"/>
    <w:rsid w:val="00007638"/>
    <w:rsid w:val="000076A5"/>
    <w:rsid w:val="00007716"/>
    <w:rsid w:val="000102F3"/>
    <w:rsid w:val="000103EC"/>
    <w:rsid w:val="00010D3D"/>
    <w:rsid w:val="0001123F"/>
    <w:rsid w:val="0001181D"/>
    <w:rsid w:val="00011DFC"/>
    <w:rsid w:val="000120DF"/>
    <w:rsid w:val="0001210A"/>
    <w:rsid w:val="000121E7"/>
    <w:rsid w:val="00012A65"/>
    <w:rsid w:val="00012B06"/>
    <w:rsid w:val="00013617"/>
    <w:rsid w:val="0001389C"/>
    <w:rsid w:val="00013A3C"/>
    <w:rsid w:val="00013B91"/>
    <w:rsid w:val="00013E41"/>
    <w:rsid w:val="000149D4"/>
    <w:rsid w:val="00014CC9"/>
    <w:rsid w:val="00014FE9"/>
    <w:rsid w:val="000153B1"/>
    <w:rsid w:val="000154F2"/>
    <w:rsid w:val="00015E67"/>
    <w:rsid w:val="00015EC2"/>
    <w:rsid w:val="0001660E"/>
    <w:rsid w:val="00016C9C"/>
    <w:rsid w:val="000172CD"/>
    <w:rsid w:val="00017416"/>
    <w:rsid w:val="00017D35"/>
    <w:rsid w:val="0002010B"/>
    <w:rsid w:val="00020708"/>
    <w:rsid w:val="000207E0"/>
    <w:rsid w:val="00020C1B"/>
    <w:rsid w:val="0002118B"/>
    <w:rsid w:val="0002142A"/>
    <w:rsid w:val="000214FC"/>
    <w:rsid w:val="0002209B"/>
    <w:rsid w:val="0002378F"/>
    <w:rsid w:val="00023997"/>
    <w:rsid w:val="000244DF"/>
    <w:rsid w:val="0002493B"/>
    <w:rsid w:val="00024CF5"/>
    <w:rsid w:val="00025356"/>
    <w:rsid w:val="00025425"/>
    <w:rsid w:val="00025CD5"/>
    <w:rsid w:val="00025FDA"/>
    <w:rsid w:val="00026AE7"/>
    <w:rsid w:val="00027038"/>
    <w:rsid w:val="000277FB"/>
    <w:rsid w:val="000278B2"/>
    <w:rsid w:val="00027C38"/>
    <w:rsid w:val="00027E8E"/>
    <w:rsid w:val="0003005C"/>
    <w:rsid w:val="0003016D"/>
    <w:rsid w:val="00030697"/>
    <w:rsid w:val="000307CF"/>
    <w:rsid w:val="00030BCA"/>
    <w:rsid w:val="00030CEF"/>
    <w:rsid w:val="00030FFB"/>
    <w:rsid w:val="000312E5"/>
    <w:rsid w:val="00031B48"/>
    <w:rsid w:val="00032B17"/>
    <w:rsid w:val="00032D86"/>
    <w:rsid w:val="00033583"/>
    <w:rsid w:val="000336D2"/>
    <w:rsid w:val="000342D6"/>
    <w:rsid w:val="00034B94"/>
    <w:rsid w:val="00034D55"/>
    <w:rsid w:val="00034F3C"/>
    <w:rsid w:val="00035241"/>
    <w:rsid w:val="00035433"/>
    <w:rsid w:val="00035609"/>
    <w:rsid w:val="0003560E"/>
    <w:rsid w:val="000356C9"/>
    <w:rsid w:val="00035E12"/>
    <w:rsid w:val="00036046"/>
    <w:rsid w:val="0003609B"/>
    <w:rsid w:val="000369A9"/>
    <w:rsid w:val="00037434"/>
    <w:rsid w:val="00037653"/>
    <w:rsid w:val="0003777E"/>
    <w:rsid w:val="00037A45"/>
    <w:rsid w:val="00037E2F"/>
    <w:rsid w:val="00037E6A"/>
    <w:rsid w:val="000400EA"/>
    <w:rsid w:val="000403CA"/>
    <w:rsid w:val="0004094D"/>
    <w:rsid w:val="00040D62"/>
    <w:rsid w:val="000416A3"/>
    <w:rsid w:val="000420B3"/>
    <w:rsid w:val="00042163"/>
    <w:rsid w:val="00042A1A"/>
    <w:rsid w:val="000436CB"/>
    <w:rsid w:val="000437DA"/>
    <w:rsid w:val="00043A47"/>
    <w:rsid w:val="00044026"/>
    <w:rsid w:val="00044A28"/>
    <w:rsid w:val="00044B8A"/>
    <w:rsid w:val="00044DAF"/>
    <w:rsid w:val="000450CA"/>
    <w:rsid w:val="00045690"/>
    <w:rsid w:val="00045CD5"/>
    <w:rsid w:val="000460B5"/>
    <w:rsid w:val="0004611E"/>
    <w:rsid w:val="0004642F"/>
    <w:rsid w:val="000465D3"/>
    <w:rsid w:val="000468CD"/>
    <w:rsid w:val="00046E2C"/>
    <w:rsid w:val="00046ED6"/>
    <w:rsid w:val="00047B94"/>
    <w:rsid w:val="00050795"/>
    <w:rsid w:val="000507E9"/>
    <w:rsid w:val="00050A16"/>
    <w:rsid w:val="00050B58"/>
    <w:rsid w:val="00051141"/>
    <w:rsid w:val="00051776"/>
    <w:rsid w:val="00051780"/>
    <w:rsid w:val="000517A2"/>
    <w:rsid w:val="00051F7F"/>
    <w:rsid w:val="000520C6"/>
    <w:rsid w:val="0005285F"/>
    <w:rsid w:val="000528B6"/>
    <w:rsid w:val="00052AE7"/>
    <w:rsid w:val="00052CB4"/>
    <w:rsid w:val="00053218"/>
    <w:rsid w:val="00053492"/>
    <w:rsid w:val="00053F53"/>
    <w:rsid w:val="00054A94"/>
    <w:rsid w:val="000553DE"/>
    <w:rsid w:val="00055699"/>
    <w:rsid w:val="000556E9"/>
    <w:rsid w:val="00055AB1"/>
    <w:rsid w:val="00055B5F"/>
    <w:rsid w:val="000560B4"/>
    <w:rsid w:val="00056A23"/>
    <w:rsid w:val="00056A79"/>
    <w:rsid w:val="00056BFB"/>
    <w:rsid w:val="00056C5A"/>
    <w:rsid w:val="00056CD7"/>
    <w:rsid w:val="00056E4A"/>
    <w:rsid w:val="000572DB"/>
    <w:rsid w:val="000574B7"/>
    <w:rsid w:val="000575CB"/>
    <w:rsid w:val="00057621"/>
    <w:rsid w:val="00057BBB"/>
    <w:rsid w:val="000613DF"/>
    <w:rsid w:val="00061605"/>
    <w:rsid w:val="00061A09"/>
    <w:rsid w:val="00061DC2"/>
    <w:rsid w:val="00062354"/>
    <w:rsid w:val="00063402"/>
    <w:rsid w:val="000636CB"/>
    <w:rsid w:val="00063769"/>
    <w:rsid w:val="00063986"/>
    <w:rsid w:val="00063B21"/>
    <w:rsid w:val="00063CC6"/>
    <w:rsid w:val="00064199"/>
    <w:rsid w:val="00064714"/>
    <w:rsid w:val="00064B4F"/>
    <w:rsid w:val="00064EFF"/>
    <w:rsid w:val="00064F65"/>
    <w:rsid w:val="0006531F"/>
    <w:rsid w:val="00065BAD"/>
    <w:rsid w:val="00066959"/>
    <w:rsid w:val="000670B1"/>
    <w:rsid w:val="00067216"/>
    <w:rsid w:val="000673AF"/>
    <w:rsid w:val="00067922"/>
    <w:rsid w:val="0006793E"/>
    <w:rsid w:val="00070D67"/>
    <w:rsid w:val="0007101D"/>
    <w:rsid w:val="0007138E"/>
    <w:rsid w:val="00071C2B"/>
    <w:rsid w:val="0007209D"/>
    <w:rsid w:val="000728D4"/>
    <w:rsid w:val="00072CAD"/>
    <w:rsid w:val="000732CB"/>
    <w:rsid w:val="000732EF"/>
    <w:rsid w:val="000736C9"/>
    <w:rsid w:val="00073B00"/>
    <w:rsid w:val="00073F14"/>
    <w:rsid w:val="00074371"/>
    <w:rsid w:val="000745E7"/>
    <w:rsid w:val="00074A22"/>
    <w:rsid w:val="0007523B"/>
    <w:rsid w:val="00075259"/>
    <w:rsid w:val="00075305"/>
    <w:rsid w:val="0007588F"/>
    <w:rsid w:val="000761C7"/>
    <w:rsid w:val="00076315"/>
    <w:rsid w:val="00076333"/>
    <w:rsid w:val="00076968"/>
    <w:rsid w:val="00076F50"/>
    <w:rsid w:val="000771BE"/>
    <w:rsid w:val="00077886"/>
    <w:rsid w:val="0008038F"/>
    <w:rsid w:val="00080AFE"/>
    <w:rsid w:val="00080CF6"/>
    <w:rsid w:val="00080DB5"/>
    <w:rsid w:val="00080E9D"/>
    <w:rsid w:val="0008143E"/>
    <w:rsid w:val="000818BF"/>
    <w:rsid w:val="00081B5F"/>
    <w:rsid w:val="00081CA1"/>
    <w:rsid w:val="000823B4"/>
    <w:rsid w:val="0008263F"/>
    <w:rsid w:val="00082993"/>
    <w:rsid w:val="00082B4E"/>
    <w:rsid w:val="00082CCF"/>
    <w:rsid w:val="00082FFF"/>
    <w:rsid w:val="000831AA"/>
    <w:rsid w:val="000833D1"/>
    <w:rsid w:val="00083C07"/>
    <w:rsid w:val="00083FE1"/>
    <w:rsid w:val="0008411E"/>
    <w:rsid w:val="000849C7"/>
    <w:rsid w:val="000852F4"/>
    <w:rsid w:val="0008533C"/>
    <w:rsid w:val="0008578A"/>
    <w:rsid w:val="00085A2C"/>
    <w:rsid w:val="0008612B"/>
    <w:rsid w:val="00086759"/>
    <w:rsid w:val="00086799"/>
    <w:rsid w:val="00086853"/>
    <w:rsid w:val="00086BA5"/>
    <w:rsid w:val="00086BCE"/>
    <w:rsid w:val="00086EFA"/>
    <w:rsid w:val="000870B4"/>
    <w:rsid w:val="000875ED"/>
    <w:rsid w:val="00090677"/>
    <w:rsid w:val="00090B54"/>
    <w:rsid w:val="00090DC6"/>
    <w:rsid w:val="0009124C"/>
    <w:rsid w:val="0009148C"/>
    <w:rsid w:val="00091AAD"/>
    <w:rsid w:val="00091B55"/>
    <w:rsid w:val="00092102"/>
    <w:rsid w:val="00092428"/>
    <w:rsid w:val="00092EFF"/>
    <w:rsid w:val="00092F45"/>
    <w:rsid w:val="000931FF"/>
    <w:rsid w:val="0009343D"/>
    <w:rsid w:val="000937FD"/>
    <w:rsid w:val="00093D25"/>
    <w:rsid w:val="000943BD"/>
    <w:rsid w:val="0009487F"/>
    <w:rsid w:val="000956D2"/>
    <w:rsid w:val="000957BE"/>
    <w:rsid w:val="00096228"/>
    <w:rsid w:val="000965E0"/>
    <w:rsid w:val="00096D0F"/>
    <w:rsid w:val="000971D8"/>
    <w:rsid w:val="0009738D"/>
    <w:rsid w:val="0009758A"/>
    <w:rsid w:val="00097833"/>
    <w:rsid w:val="00097A66"/>
    <w:rsid w:val="00097E88"/>
    <w:rsid w:val="000A00AD"/>
    <w:rsid w:val="000A0752"/>
    <w:rsid w:val="000A0820"/>
    <w:rsid w:val="000A1C82"/>
    <w:rsid w:val="000A21E4"/>
    <w:rsid w:val="000A27E7"/>
    <w:rsid w:val="000A2D67"/>
    <w:rsid w:val="000A3A23"/>
    <w:rsid w:val="000A3F7A"/>
    <w:rsid w:val="000A4353"/>
    <w:rsid w:val="000A54A8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163B"/>
    <w:rsid w:val="000B176F"/>
    <w:rsid w:val="000B1A08"/>
    <w:rsid w:val="000B1F06"/>
    <w:rsid w:val="000B229F"/>
    <w:rsid w:val="000B2489"/>
    <w:rsid w:val="000B2764"/>
    <w:rsid w:val="000B310B"/>
    <w:rsid w:val="000B3238"/>
    <w:rsid w:val="000B3B4C"/>
    <w:rsid w:val="000B4022"/>
    <w:rsid w:val="000B490D"/>
    <w:rsid w:val="000B5006"/>
    <w:rsid w:val="000B5018"/>
    <w:rsid w:val="000B5812"/>
    <w:rsid w:val="000B5A9A"/>
    <w:rsid w:val="000B5CDD"/>
    <w:rsid w:val="000B5D8A"/>
    <w:rsid w:val="000B5E32"/>
    <w:rsid w:val="000B60FC"/>
    <w:rsid w:val="000B65A6"/>
    <w:rsid w:val="000B6AC9"/>
    <w:rsid w:val="000B6CFB"/>
    <w:rsid w:val="000B7630"/>
    <w:rsid w:val="000B79F3"/>
    <w:rsid w:val="000B7FDE"/>
    <w:rsid w:val="000C0AAA"/>
    <w:rsid w:val="000C1415"/>
    <w:rsid w:val="000C148E"/>
    <w:rsid w:val="000C178D"/>
    <w:rsid w:val="000C17A7"/>
    <w:rsid w:val="000C18B8"/>
    <w:rsid w:val="000C1976"/>
    <w:rsid w:val="000C1C43"/>
    <w:rsid w:val="000C2486"/>
    <w:rsid w:val="000C27D7"/>
    <w:rsid w:val="000C3C34"/>
    <w:rsid w:val="000C423A"/>
    <w:rsid w:val="000C4476"/>
    <w:rsid w:val="000C4502"/>
    <w:rsid w:val="000C4D0A"/>
    <w:rsid w:val="000C536F"/>
    <w:rsid w:val="000C5491"/>
    <w:rsid w:val="000C5773"/>
    <w:rsid w:val="000C585C"/>
    <w:rsid w:val="000C5872"/>
    <w:rsid w:val="000C59F1"/>
    <w:rsid w:val="000C5F28"/>
    <w:rsid w:val="000C6108"/>
    <w:rsid w:val="000C6566"/>
    <w:rsid w:val="000C7973"/>
    <w:rsid w:val="000D05D9"/>
    <w:rsid w:val="000D0BF9"/>
    <w:rsid w:val="000D0DFA"/>
    <w:rsid w:val="000D0FDA"/>
    <w:rsid w:val="000D1105"/>
    <w:rsid w:val="000D2AA7"/>
    <w:rsid w:val="000D3380"/>
    <w:rsid w:val="000D4762"/>
    <w:rsid w:val="000D492E"/>
    <w:rsid w:val="000D49E7"/>
    <w:rsid w:val="000D5126"/>
    <w:rsid w:val="000D5B70"/>
    <w:rsid w:val="000D5D1F"/>
    <w:rsid w:val="000D6604"/>
    <w:rsid w:val="000D6684"/>
    <w:rsid w:val="000D6723"/>
    <w:rsid w:val="000D6ADA"/>
    <w:rsid w:val="000D6E46"/>
    <w:rsid w:val="000D7288"/>
    <w:rsid w:val="000D7B5D"/>
    <w:rsid w:val="000D7DBB"/>
    <w:rsid w:val="000D7EBE"/>
    <w:rsid w:val="000E0454"/>
    <w:rsid w:val="000E05ED"/>
    <w:rsid w:val="000E06E8"/>
    <w:rsid w:val="000E0C68"/>
    <w:rsid w:val="000E0D95"/>
    <w:rsid w:val="000E0E1C"/>
    <w:rsid w:val="000E0FA0"/>
    <w:rsid w:val="000E1673"/>
    <w:rsid w:val="000E1BBF"/>
    <w:rsid w:val="000E1E09"/>
    <w:rsid w:val="000E1F67"/>
    <w:rsid w:val="000E2200"/>
    <w:rsid w:val="000E2249"/>
    <w:rsid w:val="000E2B15"/>
    <w:rsid w:val="000E2CCA"/>
    <w:rsid w:val="000E3D51"/>
    <w:rsid w:val="000E4B89"/>
    <w:rsid w:val="000E4D87"/>
    <w:rsid w:val="000E5068"/>
    <w:rsid w:val="000E527D"/>
    <w:rsid w:val="000E5615"/>
    <w:rsid w:val="000E5796"/>
    <w:rsid w:val="000E59B2"/>
    <w:rsid w:val="000E5E31"/>
    <w:rsid w:val="000E5E74"/>
    <w:rsid w:val="000E5FB0"/>
    <w:rsid w:val="000E678C"/>
    <w:rsid w:val="000E67E3"/>
    <w:rsid w:val="000E6D69"/>
    <w:rsid w:val="000E6E30"/>
    <w:rsid w:val="000F0D1E"/>
    <w:rsid w:val="000F1992"/>
    <w:rsid w:val="000F1B4E"/>
    <w:rsid w:val="000F24AC"/>
    <w:rsid w:val="000F24E3"/>
    <w:rsid w:val="000F2D35"/>
    <w:rsid w:val="000F3FD7"/>
    <w:rsid w:val="000F41F4"/>
    <w:rsid w:val="000F5285"/>
    <w:rsid w:val="000F5509"/>
    <w:rsid w:val="000F581B"/>
    <w:rsid w:val="000F5ED9"/>
    <w:rsid w:val="000F6165"/>
    <w:rsid w:val="000F6718"/>
    <w:rsid w:val="000F6975"/>
    <w:rsid w:val="000F6C14"/>
    <w:rsid w:val="000F6E6C"/>
    <w:rsid w:val="000F738A"/>
    <w:rsid w:val="000F7443"/>
    <w:rsid w:val="000F79C3"/>
    <w:rsid w:val="000F7B2A"/>
    <w:rsid w:val="00100084"/>
    <w:rsid w:val="00100372"/>
    <w:rsid w:val="00100DA2"/>
    <w:rsid w:val="001018A2"/>
    <w:rsid w:val="00101DAE"/>
    <w:rsid w:val="00102024"/>
    <w:rsid w:val="001020E8"/>
    <w:rsid w:val="00102144"/>
    <w:rsid w:val="0010216F"/>
    <w:rsid w:val="0010286A"/>
    <w:rsid w:val="00103164"/>
    <w:rsid w:val="0010376A"/>
    <w:rsid w:val="001038EF"/>
    <w:rsid w:val="00103921"/>
    <w:rsid w:val="001048E8"/>
    <w:rsid w:val="00104B87"/>
    <w:rsid w:val="00104C91"/>
    <w:rsid w:val="00104E4C"/>
    <w:rsid w:val="001051B8"/>
    <w:rsid w:val="001053CD"/>
    <w:rsid w:val="001054F7"/>
    <w:rsid w:val="00105803"/>
    <w:rsid w:val="00105C84"/>
    <w:rsid w:val="00106634"/>
    <w:rsid w:val="001069CB"/>
    <w:rsid w:val="00106EAA"/>
    <w:rsid w:val="0010757A"/>
    <w:rsid w:val="00107BFC"/>
    <w:rsid w:val="0011029C"/>
    <w:rsid w:val="0011044F"/>
    <w:rsid w:val="00110CAD"/>
    <w:rsid w:val="00111160"/>
    <w:rsid w:val="00111161"/>
    <w:rsid w:val="001117C8"/>
    <w:rsid w:val="00111A3E"/>
    <w:rsid w:val="00111FB8"/>
    <w:rsid w:val="00112AA3"/>
    <w:rsid w:val="00112CE5"/>
    <w:rsid w:val="00112D06"/>
    <w:rsid w:val="00112DFE"/>
    <w:rsid w:val="00113040"/>
    <w:rsid w:val="00113047"/>
    <w:rsid w:val="00113BBA"/>
    <w:rsid w:val="00113C9A"/>
    <w:rsid w:val="00113D7B"/>
    <w:rsid w:val="00113FC9"/>
    <w:rsid w:val="001141D5"/>
    <w:rsid w:val="001145FF"/>
    <w:rsid w:val="0011464B"/>
    <w:rsid w:val="00114C22"/>
    <w:rsid w:val="001151DF"/>
    <w:rsid w:val="001173E1"/>
    <w:rsid w:val="0011758D"/>
    <w:rsid w:val="00117653"/>
    <w:rsid w:val="00117756"/>
    <w:rsid w:val="00117865"/>
    <w:rsid w:val="00117EE1"/>
    <w:rsid w:val="00120241"/>
    <w:rsid w:val="00120693"/>
    <w:rsid w:val="00120966"/>
    <w:rsid w:val="001210AA"/>
    <w:rsid w:val="00121208"/>
    <w:rsid w:val="0012151E"/>
    <w:rsid w:val="00121AD5"/>
    <w:rsid w:val="00121C36"/>
    <w:rsid w:val="00121C97"/>
    <w:rsid w:val="00121DF3"/>
    <w:rsid w:val="0012239D"/>
    <w:rsid w:val="001227EC"/>
    <w:rsid w:val="00122872"/>
    <w:rsid w:val="001228C0"/>
    <w:rsid w:val="00122CE3"/>
    <w:rsid w:val="0012304D"/>
    <w:rsid w:val="00123085"/>
    <w:rsid w:val="00123780"/>
    <w:rsid w:val="00123CD1"/>
    <w:rsid w:val="00123E60"/>
    <w:rsid w:val="0012403E"/>
    <w:rsid w:val="001240E3"/>
    <w:rsid w:val="001240E6"/>
    <w:rsid w:val="0012424B"/>
    <w:rsid w:val="00124A98"/>
    <w:rsid w:val="00124F1D"/>
    <w:rsid w:val="0012503F"/>
    <w:rsid w:val="00125643"/>
    <w:rsid w:val="00125677"/>
    <w:rsid w:val="00125A8E"/>
    <w:rsid w:val="001262BE"/>
    <w:rsid w:val="001265BF"/>
    <w:rsid w:val="001265F9"/>
    <w:rsid w:val="00126CFA"/>
    <w:rsid w:val="001270AC"/>
    <w:rsid w:val="00127401"/>
    <w:rsid w:val="00127572"/>
    <w:rsid w:val="0013021E"/>
    <w:rsid w:val="001309D2"/>
    <w:rsid w:val="00130F73"/>
    <w:rsid w:val="001313B2"/>
    <w:rsid w:val="00131D4F"/>
    <w:rsid w:val="001321DE"/>
    <w:rsid w:val="0013220E"/>
    <w:rsid w:val="00132616"/>
    <w:rsid w:val="00132C5E"/>
    <w:rsid w:val="00132F7C"/>
    <w:rsid w:val="00133104"/>
    <w:rsid w:val="0013341F"/>
    <w:rsid w:val="00133C85"/>
    <w:rsid w:val="00133E5C"/>
    <w:rsid w:val="0013406E"/>
    <w:rsid w:val="00134532"/>
    <w:rsid w:val="001345EE"/>
    <w:rsid w:val="00134CAB"/>
    <w:rsid w:val="001350C8"/>
    <w:rsid w:val="00135482"/>
    <w:rsid w:val="001358C9"/>
    <w:rsid w:val="00135EF2"/>
    <w:rsid w:val="0013642E"/>
    <w:rsid w:val="0013684F"/>
    <w:rsid w:val="00136B8A"/>
    <w:rsid w:val="001377A3"/>
    <w:rsid w:val="00137BBD"/>
    <w:rsid w:val="001405E2"/>
    <w:rsid w:val="00140618"/>
    <w:rsid w:val="001406F0"/>
    <w:rsid w:val="0014084F"/>
    <w:rsid w:val="00140A65"/>
    <w:rsid w:val="00140FB2"/>
    <w:rsid w:val="00141092"/>
    <w:rsid w:val="001411DC"/>
    <w:rsid w:val="00141273"/>
    <w:rsid w:val="00141D83"/>
    <w:rsid w:val="00142154"/>
    <w:rsid w:val="001424DE"/>
    <w:rsid w:val="00142A23"/>
    <w:rsid w:val="00142E1E"/>
    <w:rsid w:val="001430D6"/>
    <w:rsid w:val="001431E5"/>
    <w:rsid w:val="001433F4"/>
    <w:rsid w:val="00143DC8"/>
    <w:rsid w:val="00144BFE"/>
    <w:rsid w:val="00146000"/>
    <w:rsid w:val="00146024"/>
    <w:rsid w:val="00146321"/>
    <w:rsid w:val="001465BA"/>
    <w:rsid w:val="00146661"/>
    <w:rsid w:val="00146906"/>
    <w:rsid w:val="00146A13"/>
    <w:rsid w:val="00146C3D"/>
    <w:rsid w:val="00146CA5"/>
    <w:rsid w:val="00147438"/>
    <w:rsid w:val="0014768B"/>
    <w:rsid w:val="00147864"/>
    <w:rsid w:val="00147CD6"/>
    <w:rsid w:val="00147E3E"/>
    <w:rsid w:val="00147F64"/>
    <w:rsid w:val="0015085F"/>
    <w:rsid w:val="00150890"/>
    <w:rsid w:val="001508B3"/>
    <w:rsid w:val="00150D51"/>
    <w:rsid w:val="00151A42"/>
    <w:rsid w:val="001521C5"/>
    <w:rsid w:val="00152BA3"/>
    <w:rsid w:val="00152C81"/>
    <w:rsid w:val="00152D9C"/>
    <w:rsid w:val="00153451"/>
    <w:rsid w:val="00153BB1"/>
    <w:rsid w:val="00153C55"/>
    <w:rsid w:val="00153CC4"/>
    <w:rsid w:val="00154EAA"/>
    <w:rsid w:val="00155421"/>
    <w:rsid w:val="00155742"/>
    <w:rsid w:val="001559AA"/>
    <w:rsid w:val="0015614D"/>
    <w:rsid w:val="001569C5"/>
    <w:rsid w:val="001576D5"/>
    <w:rsid w:val="00160102"/>
    <w:rsid w:val="00160213"/>
    <w:rsid w:val="00160D86"/>
    <w:rsid w:val="00161002"/>
    <w:rsid w:val="001613C8"/>
    <w:rsid w:val="00161427"/>
    <w:rsid w:val="00162046"/>
    <w:rsid w:val="001620B8"/>
    <w:rsid w:val="001622A1"/>
    <w:rsid w:val="00162A56"/>
    <w:rsid w:val="00162BF0"/>
    <w:rsid w:val="00163289"/>
    <w:rsid w:val="0016350C"/>
    <w:rsid w:val="00163680"/>
    <w:rsid w:val="001637F5"/>
    <w:rsid w:val="00164191"/>
    <w:rsid w:val="001651BC"/>
    <w:rsid w:val="00165751"/>
    <w:rsid w:val="001662AF"/>
    <w:rsid w:val="001664D6"/>
    <w:rsid w:val="00166A30"/>
    <w:rsid w:val="00167122"/>
    <w:rsid w:val="00167453"/>
    <w:rsid w:val="001676A5"/>
    <w:rsid w:val="00167856"/>
    <w:rsid w:val="00167872"/>
    <w:rsid w:val="00167954"/>
    <w:rsid w:val="0017010E"/>
    <w:rsid w:val="0017023D"/>
    <w:rsid w:val="001704DF"/>
    <w:rsid w:val="00170B86"/>
    <w:rsid w:val="00170F14"/>
    <w:rsid w:val="00171BDC"/>
    <w:rsid w:val="001720A3"/>
    <w:rsid w:val="00172893"/>
    <w:rsid w:val="001730D3"/>
    <w:rsid w:val="00173254"/>
    <w:rsid w:val="00173348"/>
    <w:rsid w:val="00173595"/>
    <w:rsid w:val="00173745"/>
    <w:rsid w:val="00173A15"/>
    <w:rsid w:val="00173BF7"/>
    <w:rsid w:val="00173DA0"/>
    <w:rsid w:val="00174AF9"/>
    <w:rsid w:val="00174D04"/>
    <w:rsid w:val="0017552B"/>
    <w:rsid w:val="00175D05"/>
    <w:rsid w:val="00175EEA"/>
    <w:rsid w:val="001760A5"/>
    <w:rsid w:val="0017698F"/>
    <w:rsid w:val="00176A09"/>
    <w:rsid w:val="00176A4E"/>
    <w:rsid w:val="00176AAC"/>
    <w:rsid w:val="0017776D"/>
    <w:rsid w:val="001777CA"/>
    <w:rsid w:val="00177941"/>
    <w:rsid w:val="00177BF8"/>
    <w:rsid w:val="00177EB9"/>
    <w:rsid w:val="001807DE"/>
    <w:rsid w:val="00180A47"/>
    <w:rsid w:val="00180F3D"/>
    <w:rsid w:val="001810B9"/>
    <w:rsid w:val="00181565"/>
    <w:rsid w:val="00182214"/>
    <w:rsid w:val="00182896"/>
    <w:rsid w:val="00183653"/>
    <w:rsid w:val="0018410C"/>
    <w:rsid w:val="001844A6"/>
    <w:rsid w:val="001849CC"/>
    <w:rsid w:val="0018538D"/>
    <w:rsid w:val="00185FB8"/>
    <w:rsid w:val="0018618C"/>
    <w:rsid w:val="00186D2F"/>
    <w:rsid w:val="00187BD8"/>
    <w:rsid w:val="00187C3A"/>
    <w:rsid w:val="00190356"/>
    <w:rsid w:val="00190684"/>
    <w:rsid w:val="00190A2F"/>
    <w:rsid w:val="001912B8"/>
    <w:rsid w:val="001913EE"/>
    <w:rsid w:val="00191758"/>
    <w:rsid w:val="00191D89"/>
    <w:rsid w:val="00191FAD"/>
    <w:rsid w:val="00192458"/>
    <w:rsid w:val="00192473"/>
    <w:rsid w:val="00193221"/>
    <w:rsid w:val="0019326B"/>
    <w:rsid w:val="0019371F"/>
    <w:rsid w:val="0019379F"/>
    <w:rsid w:val="00193C10"/>
    <w:rsid w:val="00194A58"/>
    <w:rsid w:val="0019550B"/>
    <w:rsid w:val="00195DB1"/>
    <w:rsid w:val="00195FC6"/>
    <w:rsid w:val="00196B5A"/>
    <w:rsid w:val="001977BF"/>
    <w:rsid w:val="00197AAA"/>
    <w:rsid w:val="00197CF2"/>
    <w:rsid w:val="001A0A48"/>
    <w:rsid w:val="001A0E54"/>
    <w:rsid w:val="001A1315"/>
    <w:rsid w:val="001A1355"/>
    <w:rsid w:val="001A1A85"/>
    <w:rsid w:val="001A21F0"/>
    <w:rsid w:val="001A2841"/>
    <w:rsid w:val="001A29E6"/>
    <w:rsid w:val="001A2B38"/>
    <w:rsid w:val="001A2E3C"/>
    <w:rsid w:val="001A42BA"/>
    <w:rsid w:val="001A4B5D"/>
    <w:rsid w:val="001A5051"/>
    <w:rsid w:val="001A5690"/>
    <w:rsid w:val="001A5ADA"/>
    <w:rsid w:val="001A6049"/>
    <w:rsid w:val="001A6598"/>
    <w:rsid w:val="001A6DD8"/>
    <w:rsid w:val="001A6EFA"/>
    <w:rsid w:val="001A7E13"/>
    <w:rsid w:val="001B0035"/>
    <w:rsid w:val="001B0176"/>
    <w:rsid w:val="001B0866"/>
    <w:rsid w:val="001B08ED"/>
    <w:rsid w:val="001B140D"/>
    <w:rsid w:val="001B15E0"/>
    <w:rsid w:val="001B160E"/>
    <w:rsid w:val="001B24A9"/>
    <w:rsid w:val="001B2679"/>
    <w:rsid w:val="001B28BB"/>
    <w:rsid w:val="001B29AD"/>
    <w:rsid w:val="001B36B4"/>
    <w:rsid w:val="001B418B"/>
    <w:rsid w:val="001B5520"/>
    <w:rsid w:val="001B59B6"/>
    <w:rsid w:val="001B59BA"/>
    <w:rsid w:val="001B6C78"/>
    <w:rsid w:val="001B6FFC"/>
    <w:rsid w:val="001B721E"/>
    <w:rsid w:val="001B7C43"/>
    <w:rsid w:val="001C057C"/>
    <w:rsid w:val="001C0947"/>
    <w:rsid w:val="001C0A2D"/>
    <w:rsid w:val="001C0BD4"/>
    <w:rsid w:val="001C18EB"/>
    <w:rsid w:val="001C194E"/>
    <w:rsid w:val="001C213E"/>
    <w:rsid w:val="001C2666"/>
    <w:rsid w:val="001C2995"/>
    <w:rsid w:val="001C33A2"/>
    <w:rsid w:val="001C372D"/>
    <w:rsid w:val="001C437F"/>
    <w:rsid w:val="001C44FB"/>
    <w:rsid w:val="001C522C"/>
    <w:rsid w:val="001C58B7"/>
    <w:rsid w:val="001C5A71"/>
    <w:rsid w:val="001C5A91"/>
    <w:rsid w:val="001C5B0A"/>
    <w:rsid w:val="001C5C1A"/>
    <w:rsid w:val="001C600D"/>
    <w:rsid w:val="001C61C1"/>
    <w:rsid w:val="001C61CE"/>
    <w:rsid w:val="001C692F"/>
    <w:rsid w:val="001C6A56"/>
    <w:rsid w:val="001C6B1F"/>
    <w:rsid w:val="001C6F5D"/>
    <w:rsid w:val="001C6FC4"/>
    <w:rsid w:val="001C7789"/>
    <w:rsid w:val="001C77CF"/>
    <w:rsid w:val="001C7F9A"/>
    <w:rsid w:val="001D0164"/>
    <w:rsid w:val="001D0AE4"/>
    <w:rsid w:val="001D16B2"/>
    <w:rsid w:val="001D1C0E"/>
    <w:rsid w:val="001D24E4"/>
    <w:rsid w:val="001D2620"/>
    <w:rsid w:val="001D2633"/>
    <w:rsid w:val="001D278C"/>
    <w:rsid w:val="001D2B53"/>
    <w:rsid w:val="001D2F35"/>
    <w:rsid w:val="001D30D6"/>
    <w:rsid w:val="001D3B4A"/>
    <w:rsid w:val="001D4075"/>
    <w:rsid w:val="001D4421"/>
    <w:rsid w:val="001D4882"/>
    <w:rsid w:val="001D48BB"/>
    <w:rsid w:val="001D5305"/>
    <w:rsid w:val="001D57AC"/>
    <w:rsid w:val="001D5F9B"/>
    <w:rsid w:val="001D641D"/>
    <w:rsid w:val="001D72DC"/>
    <w:rsid w:val="001D797D"/>
    <w:rsid w:val="001D7AC9"/>
    <w:rsid w:val="001E02AA"/>
    <w:rsid w:val="001E0A0F"/>
    <w:rsid w:val="001E0DC5"/>
    <w:rsid w:val="001E10F6"/>
    <w:rsid w:val="001E11D7"/>
    <w:rsid w:val="001E13F6"/>
    <w:rsid w:val="001E1A58"/>
    <w:rsid w:val="001E2232"/>
    <w:rsid w:val="001E235C"/>
    <w:rsid w:val="001E25FC"/>
    <w:rsid w:val="001E2A6C"/>
    <w:rsid w:val="001E3C47"/>
    <w:rsid w:val="001E3CF7"/>
    <w:rsid w:val="001E3D7A"/>
    <w:rsid w:val="001E40B1"/>
    <w:rsid w:val="001E45DE"/>
    <w:rsid w:val="001E47A8"/>
    <w:rsid w:val="001E52D9"/>
    <w:rsid w:val="001E5447"/>
    <w:rsid w:val="001E589A"/>
    <w:rsid w:val="001E5963"/>
    <w:rsid w:val="001E5A93"/>
    <w:rsid w:val="001E5AC0"/>
    <w:rsid w:val="001E5C64"/>
    <w:rsid w:val="001E5D57"/>
    <w:rsid w:val="001E5E75"/>
    <w:rsid w:val="001E5F8E"/>
    <w:rsid w:val="001E7174"/>
    <w:rsid w:val="001E718A"/>
    <w:rsid w:val="001E7441"/>
    <w:rsid w:val="001E7B9E"/>
    <w:rsid w:val="001F0239"/>
    <w:rsid w:val="001F0B67"/>
    <w:rsid w:val="001F15F2"/>
    <w:rsid w:val="001F1C57"/>
    <w:rsid w:val="001F1F1B"/>
    <w:rsid w:val="001F2050"/>
    <w:rsid w:val="001F28AB"/>
    <w:rsid w:val="001F2D7C"/>
    <w:rsid w:val="001F3C2C"/>
    <w:rsid w:val="001F3E95"/>
    <w:rsid w:val="001F4166"/>
    <w:rsid w:val="001F4C5F"/>
    <w:rsid w:val="001F54FB"/>
    <w:rsid w:val="001F5C0C"/>
    <w:rsid w:val="001F5CE1"/>
    <w:rsid w:val="001F609C"/>
    <w:rsid w:val="001F6D5A"/>
    <w:rsid w:val="001F7029"/>
    <w:rsid w:val="001F7726"/>
    <w:rsid w:val="00200279"/>
    <w:rsid w:val="00200D76"/>
    <w:rsid w:val="00200FA1"/>
    <w:rsid w:val="0020101D"/>
    <w:rsid w:val="0020114C"/>
    <w:rsid w:val="00201AE9"/>
    <w:rsid w:val="00202451"/>
    <w:rsid w:val="002024ED"/>
    <w:rsid w:val="00202BA5"/>
    <w:rsid w:val="00202CF4"/>
    <w:rsid w:val="00203DD3"/>
    <w:rsid w:val="002040D7"/>
    <w:rsid w:val="002041ED"/>
    <w:rsid w:val="0020425F"/>
    <w:rsid w:val="00205397"/>
    <w:rsid w:val="0020553E"/>
    <w:rsid w:val="00205819"/>
    <w:rsid w:val="00205935"/>
    <w:rsid w:val="00205987"/>
    <w:rsid w:val="00205A30"/>
    <w:rsid w:val="00205D71"/>
    <w:rsid w:val="0020634C"/>
    <w:rsid w:val="00206889"/>
    <w:rsid w:val="00206963"/>
    <w:rsid w:val="00207548"/>
    <w:rsid w:val="00210292"/>
    <w:rsid w:val="002112C3"/>
    <w:rsid w:val="002114D7"/>
    <w:rsid w:val="0021190B"/>
    <w:rsid w:val="002119CF"/>
    <w:rsid w:val="00211D57"/>
    <w:rsid w:val="0021283D"/>
    <w:rsid w:val="00213BDD"/>
    <w:rsid w:val="00213CB9"/>
    <w:rsid w:val="00213D83"/>
    <w:rsid w:val="00214177"/>
    <w:rsid w:val="00214A4E"/>
    <w:rsid w:val="00214C61"/>
    <w:rsid w:val="00214D4A"/>
    <w:rsid w:val="00214D86"/>
    <w:rsid w:val="00215186"/>
    <w:rsid w:val="00215343"/>
    <w:rsid w:val="00215A1D"/>
    <w:rsid w:val="00216021"/>
    <w:rsid w:val="00216143"/>
    <w:rsid w:val="002164E0"/>
    <w:rsid w:val="00216A2E"/>
    <w:rsid w:val="00217230"/>
    <w:rsid w:val="0021734B"/>
    <w:rsid w:val="00217388"/>
    <w:rsid w:val="002176CF"/>
    <w:rsid w:val="00217F53"/>
    <w:rsid w:val="002204DF"/>
    <w:rsid w:val="00220934"/>
    <w:rsid w:val="00220F90"/>
    <w:rsid w:val="00221334"/>
    <w:rsid w:val="00221365"/>
    <w:rsid w:val="00221920"/>
    <w:rsid w:val="00221A49"/>
    <w:rsid w:val="00221BA7"/>
    <w:rsid w:val="00221D88"/>
    <w:rsid w:val="00221E7C"/>
    <w:rsid w:val="00222640"/>
    <w:rsid w:val="00222AE8"/>
    <w:rsid w:val="00223290"/>
    <w:rsid w:val="00223573"/>
    <w:rsid w:val="00223AB2"/>
    <w:rsid w:val="0022438F"/>
    <w:rsid w:val="00224397"/>
    <w:rsid w:val="0022497B"/>
    <w:rsid w:val="00224AB7"/>
    <w:rsid w:val="00224AD0"/>
    <w:rsid w:val="00224FF3"/>
    <w:rsid w:val="00225253"/>
    <w:rsid w:val="00225347"/>
    <w:rsid w:val="002253AF"/>
    <w:rsid w:val="002253F1"/>
    <w:rsid w:val="0022546C"/>
    <w:rsid w:val="002257AA"/>
    <w:rsid w:val="0022593B"/>
    <w:rsid w:val="00225A24"/>
    <w:rsid w:val="00225AA1"/>
    <w:rsid w:val="00225AE9"/>
    <w:rsid w:val="00225F70"/>
    <w:rsid w:val="0022672B"/>
    <w:rsid w:val="00226DB8"/>
    <w:rsid w:val="002272AC"/>
    <w:rsid w:val="002275A8"/>
    <w:rsid w:val="0022775B"/>
    <w:rsid w:val="00227ACA"/>
    <w:rsid w:val="00230B8F"/>
    <w:rsid w:val="0023119E"/>
    <w:rsid w:val="002311F3"/>
    <w:rsid w:val="002316DC"/>
    <w:rsid w:val="00231BC4"/>
    <w:rsid w:val="00231E08"/>
    <w:rsid w:val="002320F7"/>
    <w:rsid w:val="0023281B"/>
    <w:rsid w:val="002329C1"/>
    <w:rsid w:val="00232AC4"/>
    <w:rsid w:val="00232CA7"/>
    <w:rsid w:val="002334E3"/>
    <w:rsid w:val="00233AE9"/>
    <w:rsid w:val="00234136"/>
    <w:rsid w:val="002344BC"/>
    <w:rsid w:val="0023481E"/>
    <w:rsid w:val="00234FEB"/>
    <w:rsid w:val="00235706"/>
    <w:rsid w:val="00235934"/>
    <w:rsid w:val="00235B37"/>
    <w:rsid w:val="00235D8F"/>
    <w:rsid w:val="00235E9F"/>
    <w:rsid w:val="00235EA1"/>
    <w:rsid w:val="00235F30"/>
    <w:rsid w:val="002365F4"/>
    <w:rsid w:val="0023717B"/>
    <w:rsid w:val="00237808"/>
    <w:rsid w:val="00237B0B"/>
    <w:rsid w:val="00240369"/>
    <w:rsid w:val="002408A7"/>
    <w:rsid w:val="00241078"/>
    <w:rsid w:val="0024149D"/>
    <w:rsid w:val="00241CA0"/>
    <w:rsid w:val="00241D07"/>
    <w:rsid w:val="002423C0"/>
    <w:rsid w:val="00242A96"/>
    <w:rsid w:val="00242FC1"/>
    <w:rsid w:val="00243F70"/>
    <w:rsid w:val="0024431F"/>
    <w:rsid w:val="00244566"/>
    <w:rsid w:val="002449B2"/>
    <w:rsid w:val="00244A13"/>
    <w:rsid w:val="00244E04"/>
    <w:rsid w:val="0024507D"/>
    <w:rsid w:val="002452DC"/>
    <w:rsid w:val="002453D9"/>
    <w:rsid w:val="00245510"/>
    <w:rsid w:val="0024613F"/>
    <w:rsid w:val="002463F9"/>
    <w:rsid w:val="00246D3F"/>
    <w:rsid w:val="002474AC"/>
    <w:rsid w:val="00247CAE"/>
    <w:rsid w:val="002505E5"/>
    <w:rsid w:val="00250895"/>
    <w:rsid w:val="002510DE"/>
    <w:rsid w:val="00251681"/>
    <w:rsid w:val="00251708"/>
    <w:rsid w:val="0025185A"/>
    <w:rsid w:val="00251B24"/>
    <w:rsid w:val="0025239D"/>
    <w:rsid w:val="00252881"/>
    <w:rsid w:val="00252CC4"/>
    <w:rsid w:val="00254147"/>
    <w:rsid w:val="0025583A"/>
    <w:rsid w:val="00255BB6"/>
    <w:rsid w:val="00255BC6"/>
    <w:rsid w:val="00256075"/>
    <w:rsid w:val="00256577"/>
    <w:rsid w:val="00260410"/>
    <w:rsid w:val="002608F1"/>
    <w:rsid w:val="00260B99"/>
    <w:rsid w:val="00261545"/>
    <w:rsid w:val="00261A0B"/>
    <w:rsid w:val="0026220A"/>
    <w:rsid w:val="002624CB"/>
    <w:rsid w:val="00262B79"/>
    <w:rsid w:val="00262DAD"/>
    <w:rsid w:val="00263100"/>
    <w:rsid w:val="00263F24"/>
    <w:rsid w:val="00264502"/>
    <w:rsid w:val="00264EA7"/>
    <w:rsid w:val="00264F49"/>
    <w:rsid w:val="00265216"/>
    <w:rsid w:val="002654E3"/>
    <w:rsid w:val="00265EAF"/>
    <w:rsid w:val="00265FCD"/>
    <w:rsid w:val="00266073"/>
    <w:rsid w:val="00266150"/>
    <w:rsid w:val="002667CE"/>
    <w:rsid w:val="00266F43"/>
    <w:rsid w:val="00267133"/>
    <w:rsid w:val="002672F5"/>
    <w:rsid w:val="00267411"/>
    <w:rsid w:val="00267D79"/>
    <w:rsid w:val="0027031F"/>
    <w:rsid w:val="002703DA"/>
    <w:rsid w:val="00270451"/>
    <w:rsid w:val="002707E2"/>
    <w:rsid w:val="002708FA"/>
    <w:rsid w:val="00270E15"/>
    <w:rsid w:val="00270E23"/>
    <w:rsid w:val="002711E2"/>
    <w:rsid w:val="002713E8"/>
    <w:rsid w:val="00271844"/>
    <w:rsid w:val="00271CF6"/>
    <w:rsid w:val="00271F67"/>
    <w:rsid w:val="0027224D"/>
    <w:rsid w:val="00272BCC"/>
    <w:rsid w:val="00272D19"/>
    <w:rsid w:val="002733EF"/>
    <w:rsid w:val="0027383F"/>
    <w:rsid w:val="00273CEA"/>
    <w:rsid w:val="00274892"/>
    <w:rsid w:val="0027500C"/>
    <w:rsid w:val="002753D4"/>
    <w:rsid w:val="00275560"/>
    <w:rsid w:val="00276468"/>
    <w:rsid w:val="00276865"/>
    <w:rsid w:val="00276DB8"/>
    <w:rsid w:val="002772A8"/>
    <w:rsid w:val="00277371"/>
    <w:rsid w:val="002773C6"/>
    <w:rsid w:val="00277A7A"/>
    <w:rsid w:val="00277DBA"/>
    <w:rsid w:val="00277E33"/>
    <w:rsid w:val="002801CE"/>
    <w:rsid w:val="0028048C"/>
    <w:rsid w:val="00280C5C"/>
    <w:rsid w:val="00280E48"/>
    <w:rsid w:val="00281700"/>
    <w:rsid w:val="00281708"/>
    <w:rsid w:val="00282F1A"/>
    <w:rsid w:val="00282FFB"/>
    <w:rsid w:val="00283006"/>
    <w:rsid w:val="0028312B"/>
    <w:rsid w:val="00283162"/>
    <w:rsid w:val="002831FF"/>
    <w:rsid w:val="002839AD"/>
    <w:rsid w:val="002857EB"/>
    <w:rsid w:val="00285B49"/>
    <w:rsid w:val="0028650A"/>
    <w:rsid w:val="0028706D"/>
    <w:rsid w:val="0029006C"/>
    <w:rsid w:val="00290214"/>
    <w:rsid w:val="002905F2"/>
    <w:rsid w:val="002906A4"/>
    <w:rsid w:val="0029201C"/>
    <w:rsid w:val="002922FF"/>
    <w:rsid w:val="002924C3"/>
    <w:rsid w:val="0029258E"/>
    <w:rsid w:val="0029276D"/>
    <w:rsid w:val="002927C5"/>
    <w:rsid w:val="00292EB6"/>
    <w:rsid w:val="00292FA2"/>
    <w:rsid w:val="002932DC"/>
    <w:rsid w:val="00293538"/>
    <w:rsid w:val="002936D6"/>
    <w:rsid w:val="00293760"/>
    <w:rsid w:val="0029481C"/>
    <w:rsid w:val="00294B1A"/>
    <w:rsid w:val="00295429"/>
    <w:rsid w:val="002957AD"/>
    <w:rsid w:val="00295F04"/>
    <w:rsid w:val="00295F37"/>
    <w:rsid w:val="00296225"/>
    <w:rsid w:val="002969C2"/>
    <w:rsid w:val="00296C34"/>
    <w:rsid w:val="00296D15"/>
    <w:rsid w:val="00296D76"/>
    <w:rsid w:val="0029704A"/>
    <w:rsid w:val="00297324"/>
    <w:rsid w:val="002974A5"/>
    <w:rsid w:val="00297575"/>
    <w:rsid w:val="002975BC"/>
    <w:rsid w:val="002979FC"/>
    <w:rsid w:val="00297A29"/>
    <w:rsid w:val="002A00F3"/>
    <w:rsid w:val="002A03BA"/>
    <w:rsid w:val="002A050B"/>
    <w:rsid w:val="002A0DBF"/>
    <w:rsid w:val="002A0E59"/>
    <w:rsid w:val="002A139F"/>
    <w:rsid w:val="002A142A"/>
    <w:rsid w:val="002A1624"/>
    <w:rsid w:val="002A18AB"/>
    <w:rsid w:val="002A1FBF"/>
    <w:rsid w:val="002A20A2"/>
    <w:rsid w:val="002A2185"/>
    <w:rsid w:val="002A3231"/>
    <w:rsid w:val="002A3458"/>
    <w:rsid w:val="002A3C85"/>
    <w:rsid w:val="002A41D6"/>
    <w:rsid w:val="002A4268"/>
    <w:rsid w:val="002A4513"/>
    <w:rsid w:val="002A4A51"/>
    <w:rsid w:val="002A4C64"/>
    <w:rsid w:val="002A4D81"/>
    <w:rsid w:val="002A4FA6"/>
    <w:rsid w:val="002A5448"/>
    <w:rsid w:val="002A57CA"/>
    <w:rsid w:val="002A595A"/>
    <w:rsid w:val="002A5D55"/>
    <w:rsid w:val="002A5DF4"/>
    <w:rsid w:val="002A5E45"/>
    <w:rsid w:val="002A605B"/>
    <w:rsid w:val="002A60A7"/>
    <w:rsid w:val="002A7613"/>
    <w:rsid w:val="002A7685"/>
    <w:rsid w:val="002A7ADB"/>
    <w:rsid w:val="002B00AF"/>
    <w:rsid w:val="002B020D"/>
    <w:rsid w:val="002B0387"/>
    <w:rsid w:val="002B08EB"/>
    <w:rsid w:val="002B1156"/>
    <w:rsid w:val="002B117B"/>
    <w:rsid w:val="002B1487"/>
    <w:rsid w:val="002B1C46"/>
    <w:rsid w:val="002B2B25"/>
    <w:rsid w:val="002B2FBD"/>
    <w:rsid w:val="002B31F7"/>
    <w:rsid w:val="002B384E"/>
    <w:rsid w:val="002B3CD6"/>
    <w:rsid w:val="002B3D5A"/>
    <w:rsid w:val="002B43FC"/>
    <w:rsid w:val="002B4B1A"/>
    <w:rsid w:val="002B5067"/>
    <w:rsid w:val="002B5F86"/>
    <w:rsid w:val="002B6970"/>
    <w:rsid w:val="002B739C"/>
    <w:rsid w:val="002B74C8"/>
    <w:rsid w:val="002B7918"/>
    <w:rsid w:val="002C0167"/>
    <w:rsid w:val="002C0256"/>
    <w:rsid w:val="002C18C0"/>
    <w:rsid w:val="002C1B6C"/>
    <w:rsid w:val="002C1C84"/>
    <w:rsid w:val="002C266A"/>
    <w:rsid w:val="002C26C7"/>
    <w:rsid w:val="002C2A26"/>
    <w:rsid w:val="002C2D6D"/>
    <w:rsid w:val="002C2FA3"/>
    <w:rsid w:val="002C323B"/>
    <w:rsid w:val="002C39C9"/>
    <w:rsid w:val="002C40B7"/>
    <w:rsid w:val="002C5170"/>
    <w:rsid w:val="002C5DA9"/>
    <w:rsid w:val="002C607A"/>
    <w:rsid w:val="002C66CC"/>
    <w:rsid w:val="002C6A72"/>
    <w:rsid w:val="002C6C46"/>
    <w:rsid w:val="002C6F6D"/>
    <w:rsid w:val="002C7026"/>
    <w:rsid w:val="002C7785"/>
    <w:rsid w:val="002C79A3"/>
    <w:rsid w:val="002D01E2"/>
    <w:rsid w:val="002D121D"/>
    <w:rsid w:val="002D14C9"/>
    <w:rsid w:val="002D1A62"/>
    <w:rsid w:val="002D2B1C"/>
    <w:rsid w:val="002D2E18"/>
    <w:rsid w:val="002D342E"/>
    <w:rsid w:val="002D38BC"/>
    <w:rsid w:val="002D3B1D"/>
    <w:rsid w:val="002D43AC"/>
    <w:rsid w:val="002D4773"/>
    <w:rsid w:val="002D4FBE"/>
    <w:rsid w:val="002D50AD"/>
    <w:rsid w:val="002D5104"/>
    <w:rsid w:val="002D5A58"/>
    <w:rsid w:val="002D5A98"/>
    <w:rsid w:val="002D5E6E"/>
    <w:rsid w:val="002D5ED9"/>
    <w:rsid w:val="002D66D8"/>
    <w:rsid w:val="002D67B1"/>
    <w:rsid w:val="002D685E"/>
    <w:rsid w:val="002D6D50"/>
    <w:rsid w:val="002D6E2F"/>
    <w:rsid w:val="002D71AC"/>
    <w:rsid w:val="002D7761"/>
    <w:rsid w:val="002D7E4B"/>
    <w:rsid w:val="002E0121"/>
    <w:rsid w:val="002E0206"/>
    <w:rsid w:val="002E03E3"/>
    <w:rsid w:val="002E06B4"/>
    <w:rsid w:val="002E0A74"/>
    <w:rsid w:val="002E0CA1"/>
    <w:rsid w:val="002E0EB6"/>
    <w:rsid w:val="002E0EDA"/>
    <w:rsid w:val="002E13FF"/>
    <w:rsid w:val="002E1CF5"/>
    <w:rsid w:val="002E20BB"/>
    <w:rsid w:val="002E22F5"/>
    <w:rsid w:val="002E3465"/>
    <w:rsid w:val="002E3943"/>
    <w:rsid w:val="002E4B28"/>
    <w:rsid w:val="002E4DE3"/>
    <w:rsid w:val="002E51CE"/>
    <w:rsid w:val="002E52E2"/>
    <w:rsid w:val="002E638B"/>
    <w:rsid w:val="002E6A2B"/>
    <w:rsid w:val="002E6ABD"/>
    <w:rsid w:val="002E6AE0"/>
    <w:rsid w:val="002E7403"/>
    <w:rsid w:val="002E7779"/>
    <w:rsid w:val="002F0053"/>
    <w:rsid w:val="002F03EC"/>
    <w:rsid w:val="002F09A8"/>
    <w:rsid w:val="002F1B6F"/>
    <w:rsid w:val="002F1D70"/>
    <w:rsid w:val="002F2221"/>
    <w:rsid w:val="002F260A"/>
    <w:rsid w:val="002F2613"/>
    <w:rsid w:val="002F3146"/>
    <w:rsid w:val="002F42AC"/>
    <w:rsid w:val="002F444D"/>
    <w:rsid w:val="002F4964"/>
    <w:rsid w:val="002F5020"/>
    <w:rsid w:val="002F562E"/>
    <w:rsid w:val="002F653F"/>
    <w:rsid w:val="002F7496"/>
    <w:rsid w:val="002F757F"/>
    <w:rsid w:val="002F75CB"/>
    <w:rsid w:val="002F7E84"/>
    <w:rsid w:val="003000C0"/>
    <w:rsid w:val="00300254"/>
    <w:rsid w:val="00300476"/>
    <w:rsid w:val="00300891"/>
    <w:rsid w:val="00300CD0"/>
    <w:rsid w:val="003010DA"/>
    <w:rsid w:val="00301D94"/>
    <w:rsid w:val="003021AE"/>
    <w:rsid w:val="003021BA"/>
    <w:rsid w:val="00302277"/>
    <w:rsid w:val="0030265A"/>
    <w:rsid w:val="00302CD4"/>
    <w:rsid w:val="00302FEE"/>
    <w:rsid w:val="0030363B"/>
    <w:rsid w:val="003038A4"/>
    <w:rsid w:val="00303AB6"/>
    <w:rsid w:val="00303F80"/>
    <w:rsid w:val="003040E8"/>
    <w:rsid w:val="00304746"/>
    <w:rsid w:val="00304EF9"/>
    <w:rsid w:val="00305365"/>
    <w:rsid w:val="00305B94"/>
    <w:rsid w:val="00306730"/>
    <w:rsid w:val="00306883"/>
    <w:rsid w:val="00307188"/>
    <w:rsid w:val="0030752B"/>
    <w:rsid w:val="003078EB"/>
    <w:rsid w:val="00307CA8"/>
    <w:rsid w:val="00310420"/>
    <w:rsid w:val="003107F6"/>
    <w:rsid w:val="0031087D"/>
    <w:rsid w:val="0031090D"/>
    <w:rsid w:val="00310AD3"/>
    <w:rsid w:val="00310F34"/>
    <w:rsid w:val="003113E5"/>
    <w:rsid w:val="00311547"/>
    <w:rsid w:val="003117DB"/>
    <w:rsid w:val="00311A33"/>
    <w:rsid w:val="00311E8A"/>
    <w:rsid w:val="0031267B"/>
    <w:rsid w:val="003126A6"/>
    <w:rsid w:val="003126E0"/>
    <w:rsid w:val="00312908"/>
    <w:rsid w:val="00312BC1"/>
    <w:rsid w:val="00312F51"/>
    <w:rsid w:val="00313DFD"/>
    <w:rsid w:val="003140C6"/>
    <w:rsid w:val="00314540"/>
    <w:rsid w:val="00314EA2"/>
    <w:rsid w:val="003151EE"/>
    <w:rsid w:val="0031588E"/>
    <w:rsid w:val="003158D4"/>
    <w:rsid w:val="00316347"/>
    <w:rsid w:val="0031678F"/>
    <w:rsid w:val="003172AB"/>
    <w:rsid w:val="003176D4"/>
    <w:rsid w:val="0031796C"/>
    <w:rsid w:val="00317CD8"/>
    <w:rsid w:val="00317D02"/>
    <w:rsid w:val="00320201"/>
    <w:rsid w:val="0032184E"/>
    <w:rsid w:val="00321BA0"/>
    <w:rsid w:val="00321E3B"/>
    <w:rsid w:val="00321ECD"/>
    <w:rsid w:val="00322092"/>
    <w:rsid w:val="00322198"/>
    <w:rsid w:val="0032233A"/>
    <w:rsid w:val="0032275C"/>
    <w:rsid w:val="00322829"/>
    <w:rsid w:val="00322E71"/>
    <w:rsid w:val="00323C63"/>
    <w:rsid w:val="00323CF8"/>
    <w:rsid w:val="00324048"/>
    <w:rsid w:val="00324517"/>
    <w:rsid w:val="00324585"/>
    <w:rsid w:val="003245CA"/>
    <w:rsid w:val="00324AF4"/>
    <w:rsid w:val="00324C3B"/>
    <w:rsid w:val="003251EA"/>
    <w:rsid w:val="00325590"/>
    <w:rsid w:val="00325B47"/>
    <w:rsid w:val="00325F8A"/>
    <w:rsid w:val="00326099"/>
    <w:rsid w:val="0032641E"/>
    <w:rsid w:val="003270DD"/>
    <w:rsid w:val="003273A5"/>
    <w:rsid w:val="0032795B"/>
    <w:rsid w:val="0032797E"/>
    <w:rsid w:val="00327B7A"/>
    <w:rsid w:val="0033003A"/>
    <w:rsid w:val="003305C0"/>
    <w:rsid w:val="003307AE"/>
    <w:rsid w:val="00330A98"/>
    <w:rsid w:val="00330F58"/>
    <w:rsid w:val="0033115E"/>
    <w:rsid w:val="00331241"/>
    <w:rsid w:val="00331270"/>
    <w:rsid w:val="0033130F"/>
    <w:rsid w:val="00331653"/>
    <w:rsid w:val="003316C8"/>
    <w:rsid w:val="00332791"/>
    <w:rsid w:val="00333247"/>
    <w:rsid w:val="0033333F"/>
    <w:rsid w:val="00333571"/>
    <w:rsid w:val="003339D8"/>
    <w:rsid w:val="00333AEB"/>
    <w:rsid w:val="00333E2A"/>
    <w:rsid w:val="00334461"/>
    <w:rsid w:val="003349DD"/>
    <w:rsid w:val="003352B8"/>
    <w:rsid w:val="00335697"/>
    <w:rsid w:val="0033591E"/>
    <w:rsid w:val="00335AB6"/>
    <w:rsid w:val="003364BE"/>
    <w:rsid w:val="0033675A"/>
    <w:rsid w:val="00336A6D"/>
    <w:rsid w:val="00336D0A"/>
    <w:rsid w:val="00336D27"/>
    <w:rsid w:val="00336E03"/>
    <w:rsid w:val="00337596"/>
    <w:rsid w:val="0034043E"/>
    <w:rsid w:val="00340DF7"/>
    <w:rsid w:val="00341238"/>
    <w:rsid w:val="003413CA"/>
    <w:rsid w:val="0034157F"/>
    <w:rsid w:val="003415CE"/>
    <w:rsid w:val="00341772"/>
    <w:rsid w:val="00342746"/>
    <w:rsid w:val="00342A0D"/>
    <w:rsid w:val="003430BB"/>
    <w:rsid w:val="00343188"/>
    <w:rsid w:val="003438F1"/>
    <w:rsid w:val="0034411C"/>
    <w:rsid w:val="00344261"/>
    <w:rsid w:val="00344344"/>
    <w:rsid w:val="003453C4"/>
    <w:rsid w:val="003457D9"/>
    <w:rsid w:val="003460DD"/>
    <w:rsid w:val="00346886"/>
    <w:rsid w:val="003506AE"/>
    <w:rsid w:val="0035080C"/>
    <w:rsid w:val="00350825"/>
    <w:rsid w:val="00350D8D"/>
    <w:rsid w:val="00350D91"/>
    <w:rsid w:val="00351538"/>
    <w:rsid w:val="0035167F"/>
    <w:rsid w:val="00351B40"/>
    <w:rsid w:val="00351BE0"/>
    <w:rsid w:val="00351F1E"/>
    <w:rsid w:val="00353003"/>
    <w:rsid w:val="00353CF6"/>
    <w:rsid w:val="00354120"/>
    <w:rsid w:val="003542D9"/>
    <w:rsid w:val="003549F2"/>
    <w:rsid w:val="00354CB2"/>
    <w:rsid w:val="00354E81"/>
    <w:rsid w:val="00356767"/>
    <w:rsid w:val="003567C1"/>
    <w:rsid w:val="00356D83"/>
    <w:rsid w:val="0036042E"/>
    <w:rsid w:val="0036117C"/>
    <w:rsid w:val="003612A1"/>
    <w:rsid w:val="00361394"/>
    <w:rsid w:val="00362324"/>
    <w:rsid w:val="00362A99"/>
    <w:rsid w:val="00362C32"/>
    <w:rsid w:val="00362E91"/>
    <w:rsid w:val="003631DD"/>
    <w:rsid w:val="003632F2"/>
    <w:rsid w:val="00365545"/>
    <w:rsid w:val="00365763"/>
    <w:rsid w:val="003657C2"/>
    <w:rsid w:val="00366364"/>
    <w:rsid w:val="003663ED"/>
    <w:rsid w:val="0036640A"/>
    <w:rsid w:val="00366669"/>
    <w:rsid w:val="003666EB"/>
    <w:rsid w:val="003667F8"/>
    <w:rsid w:val="0036726C"/>
    <w:rsid w:val="003679C3"/>
    <w:rsid w:val="00367EEA"/>
    <w:rsid w:val="003700D6"/>
    <w:rsid w:val="00370A8E"/>
    <w:rsid w:val="003712E9"/>
    <w:rsid w:val="0037191C"/>
    <w:rsid w:val="003719BB"/>
    <w:rsid w:val="003727D9"/>
    <w:rsid w:val="00372B03"/>
    <w:rsid w:val="00372BFC"/>
    <w:rsid w:val="003738D6"/>
    <w:rsid w:val="00373B1D"/>
    <w:rsid w:val="00374701"/>
    <w:rsid w:val="00374A99"/>
    <w:rsid w:val="00375526"/>
    <w:rsid w:val="00375BDC"/>
    <w:rsid w:val="00376398"/>
    <w:rsid w:val="003763F7"/>
    <w:rsid w:val="003770C8"/>
    <w:rsid w:val="003774E0"/>
    <w:rsid w:val="00377CF1"/>
    <w:rsid w:val="00380114"/>
    <w:rsid w:val="00380397"/>
    <w:rsid w:val="00380555"/>
    <w:rsid w:val="00380BBE"/>
    <w:rsid w:val="00380CB0"/>
    <w:rsid w:val="00381A2D"/>
    <w:rsid w:val="00381A41"/>
    <w:rsid w:val="00382530"/>
    <w:rsid w:val="0038338C"/>
    <w:rsid w:val="00383838"/>
    <w:rsid w:val="003838BB"/>
    <w:rsid w:val="00383E1A"/>
    <w:rsid w:val="0038405B"/>
    <w:rsid w:val="00384402"/>
    <w:rsid w:val="00384A0F"/>
    <w:rsid w:val="00385A0F"/>
    <w:rsid w:val="00385BAD"/>
    <w:rsid w:val="0038600B"/>
    <w:rsid w:val="003861BC"/>
    <w:rsid w:val="003863DB"/>
    <w:rsid w:val="0038644C"/>
    <w:rsid w:val="00386476"/>
    <w:rsid w:val="00386BD3"/>
    <w:rsid w:val="00386C9E"/>
    <w:rsid w:val="00387334"/>
    <w:rsid w:val="003873DE"/>
    <w:rsid w:val="00387649"/>
    <w:rsid w:val="0038783E"/>
    <w:rsid w:val="00387E63"/>
    <w:rsid w:val="003907FD"/>
    <w:rsid w:val="00390DC0"/>
    <w:rsid w:val="0039110E"/>
    <w:rsid w:val="00391296"/>
    <w:rsid w:val="0039214F"/>
    <w:rsid w:val="003922AC"/>
    <w:rsid w:val="00392436"/>
    <w:rsid w:val="003927A4"/>
    <w:rsid w:val="0039287F"/>
    <w:rsid w:val="00392A72"/>
    <w:rsid w:val="00392D84"/>
    <w:rsid w:val="0039313A"/>
    <w:rsid w:val="0039345B"/>
    <w:rsid w:val="00393C6D"/>
    <w:rsid w:val="00393F9E"/>
    <w:rsid w:val="003948B4"/>
    <w:rsid w:val="00394A40"/>
    <w:rsid w:val="00394AB0"/>
    <w:rsid w:val="0039540E"/>
    <w:rsid w:val="00395676"/>
    <w:rsid w:val="00395D58"/>
    <w:rsid w:val="00396457"/>
    <w:rsid w:val="00396EA6"/>
    <w:rsid w:val="00397906"/>
    <w:rsid w:val="003979E7"/>
    <w:rsid w:val="00397D3C"/>
    <w:rsid w:val="003A04A0"/>
    <w:rsid w:val="003A0602"/>
    <w:rsid w:val="003A08FD"/>
    <w:rsid w:val="003A0ABD"/>
    <w:rsid w:val="003A0B90"/>
    <w:rsid w:val="003A12F8"/>
    <w:rsid w:val="003A1569"/>
    <w:rsid w:val="003A16CA"/>
    <w:rsid w:val="003A19C0"/>
    <w:rsid w:val="003A1BC0"/>
    <w:rsid w:val="003A1BCE"/>
    <w:rsid w:val="003A279B"/>
    <w:rsid w:val="003A2F96"/>
    <w:rsid w:val="003A2FC9"/>
    <w:rsid w:val="003A372E"/>
    <w:rsid w:val="003A37AC"/>
    <w:rsid w:val="003A3973"/>
    <w:rsid w:val="003A39B1"/>
    <w:rsid w:val="003A3E1F"/>
    <w:rsid w:val="003A3E56"/>
    <w:rsid w:val="003A3FBC"/>
    <w:rsid w:val="003A44F5"/>
    <w:rsid w:val="003A5076"/>
    <w:rsid w:val="003A5234"/>
    <w:rsid w:val="003A5282"/>
    <w:rsid w:val="003A530D"/>
    <w:rsid w:val="003A57F0"/>
    <w:rsid w:val="003A5CAF"/>
    <w:rsid w:val="003A5DA4"/>
    <w:rsid w:val="003A6104"/>
    <w:rsid w:val="003A6C7A"/>
    <w:rsid w:val="003A6CB7"/>
    <w:rsid w:val="003A7CBD"/>
    <w:rsid w:val="003A7E8B"/>
    <w:rsid w:val="003B016E"/>
    <w:rsid w:val="003B0896"/>
    <w:rsid w:val="003B10B3"/>
    <w:rsid w:val="003B18EA"/>
    <w:rsid w:val="003B1BC7"/>
    <w:rsid w:val="003B2363"/>
    <w:rsid w:val="003B27F7"/>
    <w:rsid w:val="003B287C"/>
    <w:rsid w:val="003B29F0"/>
    <w:rsid w:val="003B3225"/>
    <w:rsid w:val="003B3AD9"/>
    <w:rsid w:val="003B4177"/>
    <w:rsid w:val="003B442C"/>
    <w:rsid w:val="003B45E4"/>
    <w:rsid w:val="003B45F5"/>
    <w:rsid w:val="003B47E8"/>
    <w:rsid w:val="003B4A57"/>
    <w:rsid w:val="003B4D08"/>
    <w:rsid w:val="003B4D3E"/>
    <w:rsid w:val="003B54AD"/>
    <w:rsid w:val="003B5654"/>
    <w:rsid w:val="003B5D86"/>
    <w:rsid w:val="003B606E"/>
    <w:rsid w:val="003B616F"/>
    <w:rsid w:val="003B686D"/>
    <w:rsid w:val="003B699B"/>
    <w:rsid w:val="003B7121"/>
    <w:rsid w:val="003B712A"/>
    <w:rsid w:val="003B71FE"/>
    <w:rsid w:val="003B72FC"/>
    <w:rsid w:val="003C01D4"/>
    <w:rsid w:val="003C0386"/>
    <w:rsid w:val="003C0AEC"/>
    <w:rsid w:val="003C0CA1"/>
    <w:rsid w:val="003C12B4"/>
    <w:rsid w:val="003C167E"/>
    <w:rsid w:val="003C1758"/>
    <w:rsid w:val="003C1A9C"/>
    <w:rsid w:val="003C1D97"/>
    <w:rsid w:val="003C1FE7"/>
    <w:rsid w:val="003C22D8"/>
    <w:rsid w:val="003C2541"/>
    <w:rsid w:val="003C2B15"/>
    <w:rsid w:val="003C2B16"/>
    <w:rsid w:val="003C2EFD"/>
    <w:rsid w:val="003C31B8"/>
    <w:rsid w:val="003C37DE"/>
    <w:rsid w:val="003C3A1E"/>
    <w:rsid w:val="003C3E16"/>
    <w:rsid w:val="003C4D66"/>
    <w:rsid w:val="003C4F5D"/>
    <w:rsid w:val="003C500F"/>
    <w:rsid w:val="003C51D8"/>
    <w:rsid w:val="003C58B9"/>
    <w:rsid w:val="003C5D5A"/>
    <w:rsid w:val="003C5F99"/>
    <w:rsid w:val="003C6550"/>
    <w:rsid w:val="003C6A3C"/>
    <w:rsid w:val="003C6A82"/>
    <w:rsid w:val="003C73A9"/>
    <w:rsid w:val="003C7AC8"/>
    <w:rsid w:val="003D0120"/>
    <w:rsid w:val="003D04BD"/>
    <w:rsid w:val="003D0551"/>
    <w:rsid w:val="003D1188"/>
    <w:rsid w:val="003D1580"/>
    <w:rsid w:val="003D161E"/>
    <w:rsid w:val="003D16BD"/>
    <w:rsid w:val="003D1C42"/>
    <w:rsid w:val="003D1E94"/>
    <w:rsid w:val="003D243E"/>
    <w:rsid w:val="003D2559"/>
    <w:rsid w:val="003D2EAA"/>
    <w:rsid w:val="003D385B"/>
    <w:rsid w:val="003D3EC7"/>
    <w:rsid w:val="003D3F0E"/>
    <w:rsid w:val="003D4433"/>
    <w:rsid w:val="003D4FE7"/>
    <w:rsid w:val="003D5254"/>
    <w:rsid w:val="003D5536"/>
    <w:rsid w:val="003D5BA3"/>
    <w:rsid w:val="003D61D3"/>
    <w:rsid w:val="003D622D"/>
    <w:rsid w:val="003D6CA1"/>
    <w:rsid w:val="003D6ECA"/>
    <w:rsid w:val="003E08FD"/>
    <w:rsid w:val="003E1389"/>
    <w:rsid w:val="003E147E"/>
    <w:rsid w:val="003E1EF2"/>
    <w:rsid w:val="003E2462"/>
    <w:rsid w:val="003E254F"/>
    <w:rsid w:val="003E2844"/>
    <w:rsid w:val="003E3254"/>
    <w:rsid w:val="003E326E"/>
    <w:rsid w:val="003E3851"/>
    <w:rsid w:val="003E3B59"/>
    <w:rsid w:val="003E42D1"/>
    <w:rsid w:val="003E4432"/>
    <w:rsid w:val="003E49DE"/>
    <w:rsid w:val="003E4E9B"/>
    <w:rsid w:val="003E5226"/>
    <w:rsid w:val="003E53A8"/>
    <w:rsid w:val="003E5855"/>
    <w:rsid w:val="003E58C1"/>
    <w:rsid w:val="003E624D"/>
    <w:rsid w:val="003E62FB"/>
    <w:rsid w:val="003E6ED9"/>
    <w:rsid w:val="003E71E5"/>
    <w:rsid w:val="003F0530"/>
    <w:rsid w:val="003F0EA1"/>
    <w:rsid w:val="003F195C"/>
    <w:rsid w:val="003F1A5E"/>
    <w:rsid w:val="003F1D6D"/>
    <w:rsid w:val="003F22CC"/>
    <w:rsid w:val="003F2431"/>
    <w:rsid w:val="003F26DD"/>
    <w:rsid w:val="003F2D43"/>
    <w:rsid w:val="003F2E43"/>
    <w:rsid w:val="003F318C"/>
    <w:rsid w:val="003F403B"/>
    <w:rsid w:val="003F4BC0"/>
    <w:rsid w:val="003F4FF8"/>
    <w:rsid w:val="003F59CD"/>
    <w:rsid w:val="003F59D3"/>
    <w:rsid w:val="003F61A5"/>
    <w:rsid w:val="003F6636"/>
    <w:rsid w:val="003F6DAE"/>
    <w:rsid w:val="003F6F74"/>
    <w:rsid w:val="003F70E8"/>
    <w:rsid w:val="003F73E7"/>
    <w:rsid w:val="0040026F"/>
    <w:rsid w:val="00400534"/>
    <w:rsid w:val="004009EC"/>
    <w:rsid w:val="00401622"/>
    <w:rsid w:val="00401643"/>
    <w:rsid w:val="00401C68"/>
    <w:rsid w:val="0040219E"/>
    <w:rsid w:val="00402654"/>
    <w:rsid w:val="00402656"/>
    <w:rsid w:val="00402EEA"/>
    <w:rsid w:val="0040349B"/>
    <w:rsid w:val="004035A9"/>
    <w:rsid w:val="0040379F"/>
    <w:rsid w:val="00403A33"/>
    <w:rsid w:val="00403F40"/>
    <w:rsid w:val="004040A5"/>
    <w:rsid w:val="00404376"/>
    <w:rsid w:val="00404AFF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07FA"/>
    <w:rsid w:val="004108C3"/>
    <w:rsid w:val="00410D96"/>
    <w:rsid w:val="004111E5"/>
    <w:rsid w:val="004118B1"/>
    <w:rsid w:val="00411C73"/>
    <w:rsid w:val="00411C7F"/>
    <w:rsid w:val="00411DDA"/>
    <w:rsid w:val="0041213C"/>
    <w:rsid w:val="00412A4B"/>
    <w:rsid w:val="00413288"/>
    <w:rsid w:val="00413803"/>
    <w:rsid w:val="004139DF"/>
    <w:rsid w:val="00413A85"/>
    <w:rsid w:val="00413D08"/>
    <w:rsid w:val="00413F7A"/>
    <w:rsid w:val="0041431B"/>
    <w:rsid w:val="004145A0"/>
    <w:rsid w:val="004145A1"/>
    <w:rsid w:val="004147E5"/>
    <w:rsid w:val="00414F1E"/>
    <w:rsid w:val="00415250"/>
    <w:rsid w:val="004156B3"/>
    <w:rsid w:val="00415B07"/>
    <w:rsid w:val="00416155"/>
    <w:rsid w:val="0041616F"/>
    <w:rsid w:val="00416819"/>
    <w:rsid w:val="00416CE9"/>
    <w:rsid w:val="004171BB"/>
    <w:rsid w:val="004173CA"/>
    <w:rsid w:val="0041747F"/>
    <w:rsid w:val="004179E9"/>
    <w:rsid w:val="00420406"/>
    <w:rsid w:val="004207A3"/>
    <w:rsid w:val="00420D9F"/>
    <w:rsid w:val="00421743"/>
    <w:rsid w:val="004219F8"/>
    <w:rsid w:val="00421C27"/>
    <w:rsid w:val="004228A3"/>
    <w:rsid w:val="00422E23"/>
    <w:rsid w:val="0042324D"/>
    <w:rsid w:val="00423789"/>
    <w:rsid w:val="00423F5A"/>
    <w:rsid w:val="0042448D"/>
    <w:rsid w:val="00424B13"/>
    <w:rsid w:val="00425499"/>
    <w:rsid w:val="00425A95"/>
    <w:rsid w:val="00425E55"/>
    <w:rsid w:val="00427148"/>
    <w:rsid w:val="00427631"/>
    <w:rsid w:val="004278C2"/>
    <w:rsid w:val="004279FC"/>
    <w:rsid w:val="00427B74"/>
    <w:rsid w:val="004300E5"/>
    <w:rsid w:val="00430C09"/>
    <w:rsid w:val="00431042"/>
    <w:rsid w:val="004310A3"/>
    <w:rsid w:val="00431AC9"/>
    <w:rsid w:val="00431D07"/>
    <w:rsid w:val="00431E3E"/>
    <w:rsid w:val="004322B1"/>
    <w:rsid w:val="00432381"/>
    <w:rsid w:val="0043282B"/>
    <w:rsid w:val="00432C4A"/>
    <w:rsid w:val="00432EBF"/>
    <w:rsid w:val="00432EF9"/>
    <w:rsid w:val="0043352A"/>
    <w:rsid w:val="00433E49"/>
    <w:rsid w:val="00434505"/>
    <w:rsid w:val="004345A1"/>
    <w:rsid w:val="00434621"/>
    <w:rsid w:val="00434664"/>
    <w:rsid w:val="00434B3B"/>
    <w:rsid w:val="00434E00"/>
    <w:rsid w:val="00435018"/>
    <w:rsid w:val="004356E2"/>
    <w:rsid w:val="004358B5"/>
    <w:rsid w:val="00435A46"/>
    <w:rsid w:val="00436633"/>
    <w:rsid w:val="00436ED8"/>
    <w:rsid w:val="004373DA"/>
    <w:rsid w:val="00437562"/>
    <w:rsid w:val="00437A1D"/>
    <w:rsid w:val="00437CEA"/>
    <w:rsid w:val="00437E0D"/>
    <w:rsid w:val="004400C8"/>
    <w:rsid w:val="0044027E"/>
    <w:rsid w:val="00440CF3"/>
    <w:rsid w:val="00441343"/>
    <w:rsid w:val="00441B4B"/>
    <w:rsid w:val="00441E5E"/>
    <w:rsid w:val="00442507"/>
    <w:rsid w:val="0044267D"/>
    <w:rsid w:val="004432F0"/>
    <w:rsid w:val="004433A2"/>
    <w:rsid w:val="004433DD"/>
    <w:rsid w:val="0044451C"/>
    <w:rsid w:val="0044468E"/>
    <w:rsid w:val="00444752"/>
    <w:rsid w:val="0044486B"/>
    <w:rsid w:val="00444885"/>
    <w:rsid w:val="00444C2E"/>
    <w:rsid w:val="004454D0"/>
    <w:rsid w:val="004459D0"/>
    <w:rsid w:val="00445B3E"/>
    <w:rsid w:val="00445DC9"/>
    <w:rsid w:val="00445F9F"/>
    <w:rsid w:val="004462E8"/>
    <w:rsid w:val="004466D0"/>
    <w:rsid w:val="0044673B"/>
    <w:rsid w:val="004468FC"/>
    <w:rsid w:val="00446C1D"/>
    <w:rsid w:val="00446C90"/>
    <w:rsid w:val="00447682"/>
    <w:rsid w:val="0044777D"/>
    <w:rsid w:val="00447C5E"/>
    <w:rsid w:val="00447E0B"/>
    <w:rsid w:val="004500BC"/>
    <w:rsid w:val="0045086F"/>
    <w:rsid w:val="00450C2A"/>
    <w:rsid w:val="00450C78"/>
    <w:rsid w:val="0045100E"/>
    <w:rsid w:val="00451DEA"/>
    <w:rsid w:val="00451E38"/>
    <w:rsid w:val="0045201B"/>
    <w:rsid w:val="0045272C"/>
    <w:rsid w:val="004527DF"/>
    <w:rsid w:val="00452C51"/>
    <w:rsid w:val="00452CFE"/>
    <w:rsid w:val="0045307B"/>
    <w:rsid w:val="004533F4"/>
    <w:rsid w:val="00453ADC"/>
    <w:rsid w:val="00455100"/>
    <w:rsid w:val="0045586F"/>
    <w:rsid w:val="00455E20"/>
    <w:rsid w:val="00455FFD"/>
    <w:rsid w:val="004562C5"/>
    <w:rsid w:val="004564F8"/>
    <w:rsid w:val="004565D7"/>
    <w:rsid w:val="00456714"/>
    <w:rsid w:val="00456715"/>
    <w:rsid w:val="00456E84"/>
    <w:rsid w:val="00457A61"/>
    <w:rsid w:val="004602D7"/>
    <w:rsid w:val="004603C5"/>
    <w:rsid w:val="00460523"/>
    <w:rsid w:val="004606C1"/>
    <w:rsid w:val="00460839"/>
    <w:rsid w:val="00460AE5"/>
    <w:rsid w:val="00461303"/>
    <w:rsid w:val="00461655"/>
    <w:rsid w:val="00461891"/>
    <w:rsid w:val="0046287B"/>
    <w:rsid w:val="0046296E"/>
    <w:rsid w:val="004629B8"/>
    <w:rsid w:val="00462B90"/>
    <w:rsid w:val="00462C02"/>
    <w:rsid w:val="00462EB2"/>
    <w:rsid w:val="00463026"/>
    <w:rsid w:val="004639A8"/>
    <w:rsid w:val="00463F83"/>
    <w:rsid w:val="0046422D"/>
    <w:rsid w:val="00464442"/>
    <w:rsid w:val="004652AA"/>
    <w:rsid w:val="00465994"/>
    <w:rsid w:val="00465ED0"/>
    <w:rsid w:val="004665D2"/>
    <w:rsid w:val="00466973"/>
    <w:rsid w:val="00467258"/>
    <w:rsid w:val="00467811"/>
    <w:rsid w:val="00467B31"/>
    <w:rsid w:val="00467EC2"/>
    <w:rsid w:val="004701EC"/>
    <w:rsid w:val="00470354"/>
    <w:rsid w:val="004704C3"/>
    <w:rsid w:val="004705CD"/>
    <w:rsid w:val="004708E8"/>
    <w:rsid w:val="00470B3F"/>
    <w:rsid w:val="00470CF1"/>
    <w:rsid w:val="0047172D"/>
    <w:rsid w:val="0047175D"/>
    <w:rsid w:val="00471DCA"/>
    <w:rsid w:val="00471DD1"/>
    <w:rsid w:val="00471F1B"/>
    <w:rsid w:val="00471F1F"/>
    <w:rsid w:val="00472DD5"/>
    <w:rsid w:val="00472F56"/>
    <w:rsid w:val="00473719"/>
    <w:rsid w:val="00473B2C"/>
    <w:rsid w:val="00473D72"/>
    <w:rsid w:val="004748C4"/>
    <w:rsid w:val="00474D1B"/>
    <w:rsid w:val="004750FA"/>
    <w:rsid w:val="004753C9"/>
    <w:rsid w:val="00475623"/>
    <w:rsid w:val="00475D4F"/>
    <w:rsid w:val="00475FF6"/>
    <w:rsid w:val="004761B7"/>
    <w:rsid w:val="004762EE"/>
    <w:rsid w:val="004765ED"/>
    <w:rsid w:val="004767FB"/>
    <w:rsid w:val="00476942"/>
    <w:rsid w:val="00476D65"/>
    <w:rsid w:val="004770A1"/>
    <w:rsid w:val="00477A19"/>
    <w:rsid w:val="00477AB8"/>
    <w:rsid w:val="00480170"/>
    <w:rsid w:val="00480779"/>
    <w:rsid w:val="0048085A"/>
    <w:rsid w:val="0048095E"/>
    <w:rsid w:val="00481305"/>
    <w:rsid w:val="00481515"/>
    <w:rsid w:val="00481715"/>
    <w:rsid w:val="00481C05"/>
    <w:rsid w:val="004822EB"/>
    <w:rsid w:val="004824B1"/>
    <w:rsid w:val="004832D1"/>
    <w:rsid w:val="004839BD"/>
    <w:rsid w:val="004845F5"/>
    <w:rsid w:val="00484D66"/>
    <w:rsid w:val="00485183"/>
    <w:rsid w:val="00485A1A"/>
    <w:rsid w:val="00485A7A"/>
    <w:rsid w:val="0048659D"/>
    <w:rsid w:val="00486786"/>
    <w:rsid w:val="00486E6B"/>
    <w:rsid w:val="004872C3"/>
    <w:rsid w:val="0048738F"/>
    <w:rsid w:val="004901C6"/>
    <w:rsid w:val="0049051A"/>
    <w:rsid w:val="0049088F"/>
    <w:rsid w:val="004916F9"/>
    <w:rsid w:val="004920AE"/>
    <w:rsid w:val="0049229A"/>
    <w:rsid w:val="00492E48"/>
    <w:rsid w:val="0049345E"/>
    <w:rsid w:val="00493AA0"/>
    <w:rsid w:val="00493F5B"/>
    <w:rsid w:val="004948D6"/>
    <w:rsid w:val="00494E5C"/>
    <w:rsid w:val="00494E9F"/>
    <w:rsid w:val="0049537C"/>
    <w:rsid w:val="004954CB"/>
    <w:rsid w:val="00495664"/>
    <w:rsid w:val="00495804"/>
    <w:rsid w:val="00495E4D"/>
    <w:rsid w:val="00496270"/>
    <w:rsid w:val="004968F0"/>
    <w:rsid w:val="00496A08"/>
    <w:rsid w:val="00496B05"/>
    <w:rsid w:val="0049707F"/>
    <w:rsid w:val="004971FC"/>
    <w:rsid w:val="004975B2"/>
    <w:rsid w:val="00497D67"/>
    <w:rsid w:val="00497DDE"/>
    <w:rsid w:val="00497F87"/>
    <w:rsid w:val="004A04B1"/>
    <w:rsid w:val="004A11BD"/>
    <w:rsid w:val="004A12FC"/>
    <w:rsid w:val="004A21EA"/>
    <w:rsid w:val="004A2358"/>
    <w:rsid w:val="004A24B0"/>
    <w:rsid w:val="004A305E"/>
    <w:rsid w:val="004A3363"/>
    <w:rsid w:val="004A3579"/>
    <w:rsid w:val="004A36C9"/>
    <w:rsid w:val="004A3F8E"/>
    <w:rsid w:val="004A3FEC"/>
    <w:rsid w:val="004A4095"/>
    <w:rsid w:val="004A4810"/>
    <w:rsid w:val="004A5016"/>
    <w:rsid w:val="004A551A"/>
    <w:rsid w:val="004A59C1"/>
    <w:rsid w:val="004A5CD2"/>
    <w:rsid w:val="004A5DC5"/>
    <w:rsid w:val="004A62C1"/>
    <w:rsid w:val="004A6396"/>
    <w:rsid w:val="004A68DC"/>
    <w:rsid w:val="004A6988"/>
    <w:rsid w:val="004A6A35"/>
    <w:rsid w:val="004A6AB1"/>
    <w:rsid w:val="004A6CBD"/>
    <w:rsid w:val="004A7366"/>
    <w:rsid w:val="004A754C"/>
    <w:rsid w:val="004A7B8B"/>
    <w:rsid w:val="004B046A"/>
    <w:rsid w:val="004B10AA"/>
    <w:rsid w:val="004B1476"/>
    <w:rsid w:val="004B1B0B"/>
    <w:rsid w:val="004B1FCF"/>
    <w:rsid w:val="004B2104"/>
    <w:rsid w:val="004B2443"/>
    <w:rsid w:val="004B2B02"/>
    <w:rsid w:val="004B2FA4"/>
    <w:rsid w:val="004B3354"/>
    <w:rsid w:val="004B336F"/>
    <w:rsid w:val="004B3636"/>
    <w:rsid w:val="004B367E"/>
    <w:rsid w:val="004B3C92"/>
    <w:rsid w:val="004B3CFE"/>
    <w:rsid w:val="004B3F7C"/>
    <w:rsid w:val="004B40AD"/>
    <w:rsid w:val="004B40C6"/>
    <w:rsid w:val="004B4312"/>
    <w:rsid w:val="004B535E"/>
    <w:rsid w:val="004B5710"/>
    <w:rsid w:val="004B5720"/>
    <w:rsid w:val="004B5E14"/>
    <w:rsid w:val="004B6687"/>
    <w:rsid w:val="004B6B79"/>
    <w:rsid w:val="004B6E4E"/>
    <w:rsid w:val="004B725D"/>
    <w:rsid w:val="004B7B78"/>
    <w:rsid w:val="004C05A7"/>
    <w:rsid w:val="004C0EF4"/>
    <w:rsid w:val="004C123F"/>
    <w:rsid w:val="004C1909"/>
    <w:rsid w:val="004C1A52"/>
    <w:rsid w:val="004C1EE7"/>
    <w:rsid w:val="004C2A62"/>
    <w:rsid w:val="004C2BEC"/>
    <w:rsid w:val="004C2C84"/>
    <w:rsid w:val="004C2D72"/>
    <w:rsid w:val="004C3005"/>
    <w:rsid w:val="004C34C1"/>
    <w:rsid w:val="004C36CF"/>
    <w:rsid w:val="004C4B3D"/>
    <w:rsid w:val="004C574C"/>
    <w:rsid w:val="004C625B"/>
    <w:rsid w:val="004C6648"/>
    <w:rsid w:val="004C6A1C"/>
    <w:rsid w:val="004C6C7F"/>
    <w:rsid w:val="004C7100"/>
    <w:rsid w:val="004D0281"/>
    <w:rsid w:val="004D098A"/>
    <w:rsid w:val="004D0CF8"/>
    <w:rsid w:val="004D0E01"/>
    <w:rsid w:val="004D0E71"/>
    <w:rsid w:val="004D1063"/>
    <w:rsid w:val="004D16F3"/>
    <w:rsid w:val="004D1B73"/>
    <w:rsid w:val="004D1C66"/>
    <w:rsid w:val="004D21DC"/>
    <w:rsid w:val="004D24E5"/>
    <w:rsid w:val="004D2D22"/>
    <w:rsid w:val="004D33CD"/>
    <w:rsid w:val="004D351B"/>
    <w:rsid w:val="004D405F"/>
    <w:rsid w:val="004D4490"/>
    <w:rsid w:val="004D4557"/>
    <w:rsid w:val="004D4931"/>
    <w:rsid w:val="004D4B57"/>
    <w:rsid w:val="004D5EF2"/>
    <w:rsid w:val="004D67CE"/>
    <w:rsid w:val="004D7826"/>
    <w:rsid w:val="004D7AA7"/>
    <w:rsid w:val="004D7BA2"/>
    <w:rsid w:val="004D7BB9"/>
    <w:rsid w:val="004D7D1A"/>
    <w:rsid w:val="004E0336"/>
    <w:rsid w:val="004E0745"/>
    <w:rsid w:val="004E07E9"/>
    <w:rsid w:val="004E0C65"/>
    <w:rsid w:val="004E0EA4"/>
    <w:rsid w:val="004E105E"/>
    <w:rsid w:val="004E14DF"/>
    <w:rsid w:val="004E1BFF"/>
    <w:rsid w:val="004E1D71"/>
    <w:rsid w:val="004E235D"/>
    <w:rsid w:val="004E258F"/>
    <w:rsid w:val="004E2E6C"/>
    <w:rsid w:val="004E2F6C"/>
    <w:rsid w:val="004E2FA9"/>
    <w:rsid w:val="004E3817"/>
    <w:rsid w:val="004E39F9"/>
    <w:rsid w:val="004E3C2B"/>
    <w:rsid w:val="004E4065"/>
    <w:rsid w:val="004E4435"/>
    <w:rsid w:val="004E4F46"/>
    <w:rsid w:val="004E4F92"/>
    <w:rsid w:val="004E4F9E"/>
    <w:rsid w:val="004E4FAA"/>
    <w:rsid w:val="004E5817"/>
    <w:rsid w:val="004E5E40"/>
    <w:rsid w:val="004E5FE2"/>
    <w:rsid w:val="004E74C6"/>
    <w:rsid w:val="004E7551"/>
    <w:rsid w:val="004E7CDD"/>
    <w:rsid w:val="004E7D22"/>
    <w:rsid w:val="004F0353"/>
    <w:rsid w:val="004F054F"/>
    <w:rsid w:val="004F0779"/>
    <w:rsid w:val="004F0C38"/>
    <w:rsid w:val="004F0EDE"/>
    <w:rsid w:val="004F1043"/>
    <w:rsid w:val="004F1940"/>
    <w:rsid w:val="004F1B2B"/>
    <w:rsid w:val="004F1D33"/>
    <w:rsid w:val="004F208F"/>
    <w:rsid w:val="004F22B5"/>
    <w:rsid w:val="004F22B7"/>
    <w:rsid w:val="004F24E3"/>
    <w:rsid w:val="004F2C0F"/>
    <w:rsid w:val="004F3195"/>
    <w:rsid w:val="004F35AF"/>
    <w:rsid w:val="004F3A30"/>
    <w:rsid w:val="004F3AF9"/>
    <w:rsid w:val="004F3CDB"/>
    <w:rsid w:val="004F3D43"/>
    <w:rsid w:val="004F4A29"/>
    <w:rsid w:val="004F523D"/>
    <w:rsid w:val="004F53AD"/>
    <w:rsid w:val="004F5562"/>
    <w:rsid w:val="004F5813"/>
    <w:rsid w:val="004F58FE"/>
    <w:rsid w:val="004F6562"/>
    <w:rsid w:val="004F6B2D"/>
    <w:rsid w:val="004F6CB9"/>
    <w:rsid w:val="004F6F7F"/>
    <w:rsid w:val="004F721E"/>
    <w:rsid w:val="004F7C1B"/>
    <w:rsid w:val="004F7F8B"/>
    <w:rsid w:val="004F7FE5"/>
    <w:rsid w:val="0050015F"/>
    <w:rsid w:val="005001DE"/>
    <w:rsid w:val="005003D1"/>
    <w:rsid w:val="005007F1"/>
    <w:rsid w:val="005010B3"/>
    <w:rsid w:val="0050114E"/>
    <w:rsid w:val="00501738"/>
    <w:rsid w:val="00502036"/>
    <w:rsid w:val="0050213E"/>
    <w:rsid w:val="00502294"/>
    <w:rsid w:val="00502422"/>
    <w:rsid w:val="005026A3"/>
    <w:rsid w:val="005026EC"/>
    <w:rsid w:val="00502BC6"/>
    <w:rsid w:val="005030A7"/>
    <w:rsid w:val="00503E25"/>
    <w:rsid w:val="00504188"/>
    <w:rsid w:val="005046A2"/>
    <w:rsid w:val="00504A5C"/>
    <w:rsid w:val="00505AC0"/>
    <w:rsid w:val="0050605D"/>
    <w:rsid w:val="00506062"/>
    <w:rsid w:val="0050643F"/>
    <w:rsid w:val="00506524"/>
    <w:rsid w:val="005069FF"/>
    <w:rsid w:val="0050714D"/>
    <w:rsid w:val="005072E5"/>
    <w:rsid w:val="00507344"/>
    <w:rsid w:val="00507831"/>
    <w:rsid w:val="00507AE5"/>
    <w:rsid w:val="00507B61"/>
    <w:rsid w:val="00507CAD"/>
    <w:rsid w:val="00507D45"/>
    <w:rsid w:val="00510068"/>
    <w:rsid w:val="00510299"/>
    <w:rsid w:val="005109DC"/>
    <w:rsid w:val="00510BAB"/>
    <w:rsid w:val="00510BF5"/>
    <w:rsid w:val="00510ECD"/>
    <w:rsid w:val="0051109B"/>
    <w:rsid w:val="00511140"/>
    <w:rsid w:val="0051132F"/>
    <w:rsid w:val="0051147A"/>
    <w:rsid w:val="00512102"/>
    <w:rsid w:val="00512363"/>
    <w:rsid w:val="00512375"/>
    <w:rsid w:val="00512497"/>
    <w:rsid w:val="005125A0"/>
    <w:rsid w:val="0051263D"/>
    <w:rsid w:val="00513440"/>
    <w:rsid w:val="00513793"/>
    <w:rsid w:val="005146FB"/>
    <w:rsid w:val="00514D53"/>
    <w:rsid w:val="0051601C"/>
    <w:rsid w:val="005163F4"/>
    <w:rsid w:val="005164E5"/>
    <w:rsid w:val="00516A64"/>
    <w:rsid w:val="00517199"/>
    <w:rsid w:val="00517329"/>
    <w:rsid w:val="00517365"/>
    <w:rsid w:val="005175AF"/>
    <w:rsid w:val="00517B1C"/>
    <w:rsid w:val="00517B3F"/>
    <w:rsid w:val="00517F98"/>
    <w:rsid w:val="0052074E"/>
    <w:rsid w:val="005215DC"/>
    <w:rsid w:val="005215DE"/>
    <w:rsid w:val="005216B4"/>
    <w:rsid w:val="0052298D"/>
    <w:rsid w:val="00522A16"/>
    <w:rsid w:val="00522A7B"/>
    <w:rsid w:val="005235AB"/>
    <w:rsid w:val="00523907"/>
    <w:rsid w:val="00523C94"/>
    <w:rsid w:val="00524C2C"/>
    <w:rsid w:val="005251B9"/>
    <w:rsid w:val="00525332"/>
    <w:rsid w:val="005253CC"/>
    <w:rsid w:val="00525E21"/>
    <w:rsid w:val="0052611D"/>
    <w:rsid w:val="0052659A"/>
    <w:rsid w:val="0052680A"/>
    <w:rsid w:val="00526AE5"/>
    <w:rsid w:val="0052767E"/>
    <w:rsid w:val="00527776"/>
    <w:rsid w:val="00530066"/>
    <w:rsid w:val="005302C7"/>
    <w:rsid w:val="00530929"/>
    <w:rsid w:val="00530FD8"/>
    <w:rsid w:val="0053132B"/>
    <w:rsid w:val="0053147C"/>
    <w:rsid w:val="00531B2F"/>
    <w:rsid w:val="0053215C"/>
    <w:rsid w:val="005323B7"/>
    <w:rsid w:val="00533317"/>
    <w:rsid w:val="00534281"/>
    <w:rsid w:val="00535005"/>
    <w:rsid w:val="0053506F"/>
    <w:rsid w:val="005350D1"/>
    <w:rsid w:val="00535EC5"/>
    <w:rsid w:val="00535FAC"/>
    <w:rsid w:val="005362A6"/>
    <w:rsid w:val="0053658B"/>
    <w:rsid w:val="00536595"/>
    <w:rsid w:val="005365C5"/>
    <w:rsid w:val="00536E83"/>
    <w:rsid w:val="00537C22"/>
    <w:rsid w:val="00537DD9"/>
    <w:rsid w:val="005407FC"/>
    <w:rsid w:val="005409FB"/>
    <w:rsid w:val="00541602"/>
    <w:rsid w:val="00541942"/>
    <w:rsid w:val="00541B7F"/>
    <w:rsid w:val="00541FB9"/>
    <w:rsid w:val="005425CE"/>
    <w:rsid w:val="0054279B"/>
    <w:rsid w:val="005427BD"/>
    <w:rsid w:val="00542BAA"/>
    <w:rsid w:val="00542BAC"/>
    <w:rsid w:val="00542BC8"/>
    <w:rsid w:val="00542C79"/>
    <w:rsid w:val="0054354F"/>
    <w:rsid w:val="0054382E"/>
    <w:rsid w:val="00543F14"/>
    <w:rsid w:val="005442CE"/>
    <w:rsid w:val="005443D9"/>
    <w:rsid w:val="005445FF"/>
    <w:rsid w:val="0054474E"/>
    <w:rsid w:val="005447EC"/>
    <w:rsid w:val="00544F43"/>
    <w:rsid w:val="005453A8"/>
    <w:rsid w:val="005453C5"/>
    <w:rsid w:val="00545761"/>
    <w:rsid w:val="00545FAC"/>
    <w:rsid w:val="00546156"/>
    <w:rsid w:val="00546160"/>
    <w:rsid w:val="005462BE"/>
    <w:rsid w:val="00546BAE"/>
    <w:rsid w:val="00546C1D"/>
    <w:rsid w:val="00547170"/>
    <w:rsid w:val="00547A6F"/>
    <w:rsid w:val="00547BF8"/>
    <w:rsid w:val="00550530"/>
    <w:rsid w:val="0055085B"/>
    <w:rsid w:val="0055098E"/>
    <w:rsid w:val="00550B11"/>
    <w:rsid w:val="00550B5D"/>
    <w:rsid w:val="00551033"/>
    <w:rsid w:val="0055139E"/>
    <w:rsid w:val="00551485"/>
    <w:rsid w:val="0055190A"/>
    <w:rsid w:val="00552026"/>
    <w:rsid w:val="005524AF"/>
    <w:rsid w:val="00552635"/>
    <w:rsid w:val="00552805"/>
    <w:rsid w:val="00552ADE"/>
    <w:rsid w:val="00552FB1"/>
    <w:rsid w:val="005530A7"/>
    <w:rsid w:val="00553526"/>
    <w:rsid w:val="0055358B"/>
    <w:rsid w:val="005539C4"/>
    <w:rsid w:val="00553A86"/>
    <w:rsid w:val="00553C6D"/>
    <w:rsid w:val="00553D20"/>
    <w:rsid w:val="0055413C"/>
    <w:rsid w:val="00554A0D"/>
    <w:rsid w:val="00555031"/>
    <w:rsid w:val="00555548"/>
    <w:rsid w:val="00555725"/>
    <w:rsid w:val="00555D17"/>
    <w:rsid w:val="00555E60"/>
    <w:rsid w:val="00556033"/>
    <w:rsid w:val="00556281"/>
    <w:rsid w:val="00556DCD"/>
    <w:rsid w:val="00556DD9"/>
    <w:rsid w:val="00557EDA"/>
    <w:rsid w:val="00560DB8"/>
    <w:rsid w:val="00561BA6"/>
    <w:rsid w:val="00561DF0"/>
    <w:rsid w:val="00561E0A"/>
    <w:rsid w:val="0056261C"/>
    <w:rsid w:val="00562657"/>
    <w:rsid w:val="0056287E"/>
    <w:rsid w:val="00563B94"/>
    <w:rsid w:val="00563C5E"/>
    <w:rsid w:val="00565E74"/>
    <w:rsid w:val="0056615A"/>
    <w:rsid w:val="0056644A"/>
    <w:rsid w:val="00566658"/>
    <w:rsid w:val="00566B83"/>
    <w:rsid w:val="00566C52"/>
    <w:rsid w:val="00566E42"/>
    <w:rsid w:val="00567784"/>
    <w:rsid w:val="00567821"/>
    <w:rsid w:val="00567CCC"/>
    <w:rsid w:val="00567D9A"/>
    <w:rsid w:val="00567EEA"/>
    <w:rsid w:val="00570402"/>
    <w:rsid w:val="005705E1"/>
    <w:rsid w:val="00570AD9"/>
    <w:rsid w:val="00570E7B"/>
    <w:rsid w:val="005710B8"/>
    <w:rsid w:val="005712ED"/>
    <w:rsid w:val="00571CEF"/>
    <w:rsid w:val="00571D7C"/>
    <w:rsid w:val="00571EE4"/>
    <w:rsid w:val="00571EFB"/>
    <w:rsid w:val="00571F59"/>
    <w:rsid w:val="005728B1"/>
    <w:rsid w:val="00573042"/>
    <w:rsid w:val="0057343A"/>
    <w:rsid w:val="00573D14"/>
    <w:rsid w:val="0057469D"/>
    <w:rsid w:val="0057483F"/>
    <w:rsid w:val="00575220"/>
    <w:rsid w:val="0057557B"/>
    <w:rsid w:val="00575609"/>
    <w:rsid w:val="005759F9"/>
    <w:rsid w:val="00575A71"/>
    <w:rsid w:val="00575AE2"/>
    <w:rsid w:val="00575DE4"/>
    <w:rsid w:val="00575FC7"/>
    <w:rsid w:val="00576E14"/>
    <w:rsid w:val="00576E76"/>
    <w:rsid w:val="005776AB"/>
    <w:rsid w:val="00577779"/>
    <w:rsid w:val="00577A74"/>
    <w:rsid w:val="00577BE4"/>
    <w:rsid w:val="00577DAA"/>
    <w:rsid w:val="00577E15"/>
    <w:rsid w:val="00577ECD"/>
    <w:rsid w:val="0058116D"/>
    <w:rsid w:val="0058119F"/>
    <w:rsid w:val="00581228"/>
    <w:rsid w:val="00581A11"/>
    <w:rsid w:val="00581BF0"/>
    <w:rsid w:val="0058218C"/>
    <w:rsid w:val="00583102"/>
    <w:rsid w:val="0058329E"/>
    <w:rsid w:val="00583454"/>
    <w:rsid w:val="00583BFD"/>
    <w:rsid w:val="0058404B"/>
    <w:rsid w:val="00584078"/>
    <w:rsid w:val="0058415D"/>
    <w:rsid w:val="005846A0"/>
    <w:rsid w:val="00584CED"/>
    <w:rsid w:val="00584D31"/>
    <w:rsid w:val="00584EBD"/>
    <w:rsid w:val="00584F20"/>
    <w:rsid w:val="00585449"/>
    <w:rsid w:val="00585602"/>
    <w:rsid w:val="00585A51"/>
    <w:rsid w:val="00585D91"/>
    <w:rsid w:val="00586153"/>
    <w:rsid w:val="005864E5"/>
    <w:rsid w:val="00586509"/>
    <w:rsid w:val="005871C4"/>
    <w:rsid w:val="0059004D"/>
    <w:rsid w:val="005908BB"/>
    <w:rsid w:val="005911F8"/>
    <w:rsid w:val="00591812"/>
    <w:rsid w:val="0059185F"/>
    <w:rsid w:val="00591B5A"/>
    <w:rsid w:val="00591DB3"/>
    <w:rsid w:val="005922A9"/>
    <w:rsid w:val="00592E0A"/>
    <w:rsid w:val="00593149"/>
    <w:rsid w:val="00593306"/>
    <w:rsid w:val="005935E7"/>
    <w:rsid w:val="005937BE"/>
    <w:rsid w:val="005937BF"/>
    <w:rsid w:val="00593846"/>
    <w:rsid w:val="00593B7E"/>
    <w:rsid w:val="005943F6"/>
    <w:rsid w:val="005944FC"/>
    <w:rsid w:val="00594B00"/>
    <w:rsid w:val="00595286"/>
    <w:rsid w:val="00595287"/>
    <w:rsid w:val="00595BE4"/>
    <w:rsid w:val="00595D4B"/>
    <w:rsid w:val="00596D5D"/>
    <w:rsid w:val="005A0309"/>
    <w:rsid w:val="005A05FA"/>
    <w:rsid w:val="005A07B6"/>
    <w:rsid w:val="005A095F"/>
    <w:rsid w:val="005A0D27"/>
    <w:rsid w:val="005A0E8D"/>
    <w:rsid w:val="005A1355"/>
    <w:rsid w:val="005A15C6"/>
    <w:rsid w:val="005A1C81"/>
    <w:rsid w:val="005A1F8F"/>
    <w:rsid w:val="005A2C40"/>
    <w:rsid w:val="005A3C91"/>
    <w:rsid w:val="005A3D16"/>
    <w:rsid w:val="005A3ED3"/>
    <w:rsid w:val="005A41AB"/>
    <w:rsid w:val="005A47D4"/>
    <w:rsid w:val="005A48C1"/>
    <w:rsid w:val="005A4D57"/>
    <w:rsid w:val="005A5123"/>
    <w:rsid w:val="005A53DC"/>
    <w:rsid w:val="005A5C74"/>
    <w:rsid w:val="005A5CDD"/>
    <w:rsid w:val="005A6676"/>
    <w:rsid w:val="005A675C"/>
    <w:rsid w:val="005A6AC6"/>
    <w:rsid w:val="005A6C5B"/>
    <w:rsid w:val="005A6E31"/>
    <w:rsid w:val="005A7D32"/>
    <w:rsid w:val="005A7D54"/>
    <w:rsid w:val="005B05A6"/>
    <w:rsid w:val="005B0636"/>
    <w:rsid w:val="005B0BAD"/>
    <w:rsid w:val="005B0EC4"/>
    <w:rsid w:val="005B13E4"/>
    <w:rsid w:val="005B1CE0"/>
    <w:rsid w:val="005B2698"/>
    <w:rsid w:val="005B2E1C"/>
    <w:rsid w:val="005B2EEA"/>
    <w:rsid w:val="005B35D9"/>
    <w:rsid w:val="005B384B"/>
    <w:rsid w:val="005B3B39"/>
    <w:rsid w:val="005B3CB7"/>
    <w:rsid w:val="005B49ED"/>
    <w:rsid w:val="005B4E55"/>
    <w:rsid w:val="005B5CDA"/>
    <w:rsid w:val="005B6497"/>
    <w:rsid w:val="005B69C8"/>
    <w:rsid w:val="005B725C"/>
    <w:rsid w:val="005B750A"/>
    <w:rsid w:val="005B76F7"/>
    <w:rsid w:val="005B7A78"/>
    <w:rsid w:val="005B7CC5"/>
    <w:rsid w:val="005C0641"/>
    <w:rsid w:val="005C0A10"/>
    <w:rsid w:val="005C1747"/>
    <w:rsid w:val="005C20DF"/>
    <w:rsid w:val="005C267F"/>
    <w:rsid w:val="005C28D7"/>
    <w:rsid w:val="005C2CE2"/>
    <w:rsid w:val="005C2E3F"/>
    <w:rsid w:val="005C3679"/>
    <w:rsid w:val="005C3978"/>
    <w:rsid w:val="005C3A39"/>
    <w:rsid w:val="005C3E54"/>
    <w:rsid w:val="005C4030"/>
    <w:rsid w:val="005C40C7"/>
    <w:rsid w:val="005C4562"/>
    <w:rsid w:val="005C5255"/>
    <w:rsid w:val="005C547E"/>
    <w:rsid w:val="005C5922"/>
    <w:rsid w:val="005C5BCB"/>
    <w:rsid w:val="005C5E75"/>
    <w:rsid w:val="005C6133"/>
    <w:rsid w:val="005C685F"/>
    <w:rsid w:val="005C6982"/>
    <w:rsid w:val="005C74A1"/>
    <w:rsid w:val="005C74AD"/>
    <w:rsid w:val="005C7611"/>
    <w:rsid w:val="005C7C26"/>
    <w:rsid w:val="005D006D"/>
    <w:rsid w:val="005D00A3"/>
    <w:rsid w:val="005D05CF"/>
    <w:rsid w:val="005D1283"/>
    <w:rsid w:val="005D1AAD"/>
    <w:rsid w:val="005D1CF8"/>
    <w:rsid w:val="005D1D5F"/>
    <w:rsid w:val="005D1F0F"/>
    <w:rsid w:val="005D226D"/>
    <w:rsid w:val="005D2B6F"/>
    <w:rsid w:val="005D2D1D"/>
    <w:rsid w:val="005D2EAB"/>
    <w:rsid w:val="005D30B9"/>
    <w:rsid w:val="005D3920"/>
    <w:rsid w:val="005D3C3D"/>
    <w:rsid w:val="005D410B"/>
    <w:rsid w:val="005D48ED"/>
    <w:rsid w:val="005D4A30"/>
    <w:rsid w:val="005D516B"/>
    <w:rsid w:val="005D5196"/>
    <w:rsid w:val="005D5484"/>
    <w:rsid w:val="005D54E1"/>
    <w:rsid w:val="005D5B12"/>
    <w:rsid w:val="005D6BB2"/>
    <w:rsid w:val="005D7257"/>
    <w:rsid w:val="005D79FC"/>
    <w:rsid w:val="005D7C73"/>
    <w:rsid w:val="005E07A2"/>
    <w:rsid w:val="005E164C"/>
    <w:rsid w:val="005E1724"/>
    <w:rsid w:val="005E1897"/>
    <w:rsid w:val="005E1900"/>
    <w:rsid w:val="005E1B30"/>
    <w:rsid w:val="005E35DD"/>
    <w:rsid w:val="005E3A08"/>
    <w:rsid w:val="005E3BE6"/>
    <w:rsid w:val="005E3C63"/>
    <w:rsid w:val="005E3D66"/>
    <w:rsid w:val="005E4078"/>
    <w:rsid w:val="005E41E6"/>
    <w:rsid w:val="005E45D3"/>
    <w:rsid w:val="005E45E9"/>
    <w:rsid w:val="005E4ACD"/>
    <w:rsid w:val="005E5061"/>
    <w:rsid w:val="005E5178"/>
    <w:rsid w:val="005E5242"/>
    <w:rsid w:val="005E572B"/>
    <w:rsid w:val="005E590A"/>
    <w:rsid w:val="005E59DF"/>
    <w:rsid w:val="005E5FA5"/>
    <w:rsid w:val="005E668E"/>
    <w:rsid w:val="005E6C97"/>
    <w:rsid w:val="005E6CEB"/>
    <w:rsid w:val="005E6DD6"/>
    <w:rsid w:val="005E6F3C"/>
    <w:rsid w:val="005E7627"/>
    <w:rsid w:val="005E7835"/>
    <w:rsid w:val="005E7D02"/>
    <w:rsid w:val="005F0026"/>
    <w:rsid w:val="005F054F"/>
    <w:rsid w:val="005F0604"/>
    <w:rsid w:val="005F0977"/>
    <w:rsid w:val="005F0E47"/>
    <w:rsid w:val="005F1312"/>
    <w:rsid w:val="005F1559"/>
    <w:rsid w:val="005F1DEF"/>
    <w:rsid w:val="005F207D"/>
    <w:rsid w:val="005F20D7"/>
    <w:rsid w:val="005F2B17"/>
    <w:rsid w:val="005F2E6C"/>
    <w:rsid w:val="005F3366"/>
    <w:rsid w:val="005F344B"/>
    <w:rsid w:val="005F39DE"/>
    <w:rsid w:val="005F3AF7"/>
    <w:rsid w:val="005F3F1A"/>
    <w:rsid w:val="005F3FA4"/>
    <w:rsid w:val="005F406E"/>
    <w:rsid w:val="005F4512"/>
    <w:rsid w:val="005F459F"/>
    <w:rsid w:val="005F5593"/>
    <w:rsid w:val="005F55B0"/>
    <w:rsid w:val="005F56A3"/>
    <w:rsid w:val="005F5944"/>
    <w:rsid w:val="005F5C4C"/>
    <w:rsid w:val="005F6109"/>
    <w:rsid w:val="005F61DC"/>
    <w:rsid w:val="005F65D2"/>
    <w:rsid w:val="005F6662"/>
    <w:rsid w:val="005F6918"/>
    <w:rsid w:val="005F6A72"/>
    <w:rsid w:val="005F6B87"/>
    <w:rsid w:val="005F6C4F"/>
    <w:rsid w:val="005F6D93"/>
    <w:rsid w:val="005F7C8E"/>
    <w:rsid w:val="005F7FE9"/>
    <w:rsid w:val="00600DE3"/>
    <w:rsid w:val="0060138E"/>
    <w:rsid w:val="00603579"/>
    <w:rsid w:val="006037A1"/>
    <w:rsid w:val="00603836"/>
    <w:rsid w:val="00603F74"/>
    <w:rsid w:val="006042C6"/>
    <w:rsid w:val="0060455C"/>
    <w:rsid w:val="00604817"/>
    <w:rsid w:val="00604AD6"/>
    <w:rsid w:val="00604E1C"/>
    <w:rsid w:val="00604E94"/>
    <w:rsid w:val="00605606"/>
    <w:rsid w:val="00606347"/>
    <w:rsid w:val="0060640A"/>
    <w:rsid w:val="00606F08"/>
    <w:rsid w:val="00607048"/>
    <w:rsid w:val="0060712C"/>
    <w:rsid w:val="0060716D"/>
    <w:rsid w:val="006078A6"/>
    <w:rsid w:val="00607903"/>
    <w:rsid w:val="006079D5"/>
    <w:rsid w:val="00607CD1"/>
    <w:rsid w:val="00607E17"/>
    <w:rsid w:val="0061018C"/>
    <w:rsid w:val="006102A9"/>
    <w:rsid w:val="00610A58"/>
    <w:rsid w:val="00610CEB"/>
    <w:rsid w:val="00611110"/>
    <w:rsid w:val="00611D2C"/>
    <w:rsid w:val="0061223E"/>
    <w:rsid w:val="006123EC"/>
    <w:rsid w:val="006133AA"/>
    <w:rsid w:val="00613B91"/>
    <w:rsid w:val="00613FA1"/>
    <w:rsid w:val="00614339"/>
    <w:rsid w:val="006145B2"/>
    <w:rsid w:val="0061498D"/>
    <w:rsid w:val="00614C47"/>
    <w:rsid w:val="00614DB7"/>
    <w:rsid w:val="00615178"/>
    <w:rsid w:val="00616276"/>
    <w:rsid w:val="00616AF1"/>
    <w:rsid w:val="00616B02"/>
    <w:rsid w:val="00616D17"/>
    <w:rsid w:val="00616D83"/>
    <w:rsid w:val="00617F0A"/>
    <w:rsid w:val="006201C8"/>
    <w:rsid w:val="0062056B"/>
    <w:rsid w:val="0062061C"/>
    <w:rsid w:val="0062085F"/>
    <w:rsid w:val="00620927"/>
    <w:rsid w:val="00620A7D"/>
    <w:rsid w:val="00620C52"/>
    <w:rsid w:val="00620F86"/>
    <w:rsid w:val="0062100C"/>
    <w:rsid w:val="006222DC"/>
    <w:rsid w:val="0062236E"/>
    <w:rsid w:val="00622F51"/>
    <w:rsid w:val="00623164"/>
    <w:rsid w:val="006235FD"/>
    <w:rsid w:val="0062414A"/>
    <w:rsid w:val="0062433F"/>
    <w:rsid w:val="0062451B"/>
    <w:rsid w:val="006248B1"/>
    <w:rsid w:val="00624B80"/>
    <w:rsid w:val="006263EC"/>
    <w:rsid w:val="006268ED"/>
    <w:rsid w:val="006269E9"/>
    <w:rsid w:val="00626D77"/>
    <w:rsid w:val="0062748A"/>
    <w:rsid w:val="00627B99"/>
    <w:rsid w:val="00627D06"/>
    <w:rsid w:val="00630DD6"/>
    <w:rsid w:val="00630E17"/>
    <w:rsid w:val="0063109A"/>
    <w:rsid w:val="0063168C"/>
    <w:rsid w:val="0063177A"/>
    <w:rsid w:val="00631A28"/>
    <w:rsid w:val="00631D48"/>
    <w:rsid w:val="00631D6F"/>
    <w:rsid w:val="00631DDC"/>
    <w:rsid w:val="00631FB2"/>
    <w:rsid w:val="00632313"/>
    <w:rsid w:val="00632509"/>
    <w:rsid w:val="00632A4C"/>
    <w:rsid w:val="00632B0A"/>
    <w:rsid w:val="00632CB0"/>
    <w:rsid w:val="00632D31"/>
    <w:rsid w:val="0063333F"/>
    <w:rsid w:val="006334D1"/>
    <w:rsid w:val="00633BB0"/>
    <w:rsid w:val="00633BDC"/>
    <w:rsid w:val="00633E3A"/>
    <w:rsid w:val="00633F9E"/>
    <w:rsid w:val="00634387"/>
    <w:rsid w:val="006344D5"/>
    <w:rsid w:val="0063459D"/>
    <w:rsid w:val="006350CD"/>
    <w:rsid w:val="00635F76"/>
    <w:rsid w:val="00636605"/>
    <w:rsid w:val="006367DA"/>
    <w:rsid w:val="00636963"/>
    <w:rsid w:val="00637724"/>
    <w:rsid w:val="006377CF"/>
    <w:rsid w:val="0063788E"/>
    <w:rsid w:val="00637F4A"/>
    <w:rsid w:val="006403BA"/>
    <w:rsid w:val="00640620"/>
    <w:rsid w:val="00640987"/>
    <w:rsid w:val="0064107E"/>
    <w:rsid w:val="00641667"/>
    <w:rsid w:val="0064168D"/>
    <w:rsid w:val="006416D4"/>
    <w:rsid w:val="00641CD7"/>
    <w:rsid w:val="00641F5C"/>
    <w:rsid w:val="00642063"/>
    <w:rsid w:val="00642261"/>
    <w:rsid w:val="00642C50"/>
    <w:rsid w:val="00642FF1"/>
    <w:rsid w:val="0064339B"/>
    <w:rsid w:val="006435D8"/>
    <w:rsid w:val="00643B54"/>
    <w:rsid w:val="00644BBB"/>
    <w:rsid w:val="00644D79"/>
    <w:rsid w:val="0064511A"/>
    <w:rsid w:val="00645123"/>
    <w:rsid w:val="00645295"/>
    <w:rsid w:val="0064534C"/>
    <w:rsid w:val="0064538C"/>
    <w:rsid w:val="00645FE7"/>
    <w:rsid w:val="00646120"/>
    <w:rsid w:val="0064615B"/>
    <w:rsid w:val="00646670"/>
    <w:rsid w:val="00646B8E"/>
    <w:rsid w:val="00646B93"/>
    <w:rsid w:val="006471AF"/>
    <w:rsid w:val="00647707"/>
    <w:rsid w:val="006479F8"/>
    <w:rsid w:val="00647C0F"/>
    <w:rsid w:val="006501AD"/>
    <w:rsid w:val="00650784"/>
    <w:rsid w:val="006510B4"/>
    <w:rsid w:val="006511B7"/>
    <w:rsid w:val="00651467"/>
    <w:rsid w:val="00651721"/>
    <w:rsid w:val="006517FA"/>
    <w:rsid w:val="0065191A"/>
    <w:rsid w:val="00652008"/>
    <w:rsid w:val="0065265C"/>
    <w:rsid w:val="0065288E"/>
    <w:rsid w:val="00653629"/>
    <w:rsid w:val="00653A4C"/>
    <w:rsid w:val="006546AC"/>
    <w:rsid w:val="006549C5"/>
    <w:rsid w:val="00654A7F"/>
    <w:rsid w:val="00654C30"/>
    <w:rsid w:val="00654CE2"/>
    <w:rsid w:val="00655E40"/>
    <w:rsid w:val="0065636B"/>
    <w:rsid w:val="00657834"/>
    <w:rsid w:val="006578AB"/>
    <w:rsid w:val="00657B09"/>
    <w:rsid w:val="00657B88"/>
    <w:rsid w:val="00657EEC"/>
    <w:rsid w:val="00657F79"/>
    <w:rsid w:val="00657F86"/>
    <w:rsid w:val="0066015E"/>
    <w:rsid w:val="0066058A"/>
    <w:rsid w:val="00660702"/>
    <w:rsid w:val="0066095C"/>
    <w:rsid w:val="00660E81"/>
    <w:rsid w:val="00660E9C"/>
    <w:rsid w:val="006611D0"/>
    <w:rsid w:val="00661602"/>
    <w:rsid w:val="0066199F"/>
    <w:rsid w:val="0066216F"/>
    <w:rsid w:val="0066267D"/>
    <w:rsid w:val="006628B4"/>
    <w:rsid w:val="006628D6"/>
    <w:rsid w:val="00662C9E"/>
    <w:rsid w:val="00662DB9"/>
    <w:rsid w:val="00663089"/>
    <w:rsid w:val="00663201"/>
    <w:rsid w:val="00663B3B"/>
    <w:rsid w:val="00664274"/>
    <w:rsid w:val="0066489B"/>
    <w:rsid w:val="006650F3"/>
    <w:rsid w:val="0066570F"/>
    <w:rsid w:val="0066577C"/>
    <w:rsid w:val="00665815"/>
    <w:rsid w:val="00665BB5"/>
    <w:rsid w:val="00666155"/>
    <w:rsid w:val="00666233"/>
    <w:rsid w:val="006662C4"/>
    <w:rsid w:val="006665D8"/>
    <w:rsid w:val="00667317"/>
    <w:rsid w:val="00667656"/>
    <w:rsid w:val="00670062"/>
    <w:rsid w:val="0067039F"/>
    <w:rsid w:val="00670595"/>
    <w:rsid w:val="006705F8"/>
    <w:rsid w:val="006707F0"/>
    <w:rsid w:val="00670C87"/>
    <w:rsid w:val="00670D29"/>
    <w:rsid w:val="006711D0"/>
    <w:rsid w:val="0067154B"/>
    <w:rsid w:val="00672305"/>
    <w:rsid w:val="006723D6"/>
    <w:rsid w:val="006725AC"/>
    <w:rsid w:val="006726AF"/>
    <w:rsid w:val="006728D0"/>
    <w:rsid w:val="00672CB6"/>
    <w:rsid w:val="00672E0E"/>
    <w:rsid w:val="00672EFD"/>
    <w:rsid w:val="00672F63"/>
    <w:rsid w:val="00672FFD"/>
    <w:rsid w:val="0067398C"/>
    <w:rsid w:val="006739E3"/>
    <w:rsid w:val="00673C84"/>
    <w:rsid w:val="00674102"/>
    <w:rsid w:val="00674372"/>
    <w:rsid w:val="00674BB5"/>
    <w:rsid w:val="00674FDE"/>
    <w:rsid w:val="00675308"/>
    <w:rsid w:val="00677004"/>
    <w:rsid w:val="00677428"/>
    <w:rsid w:val="006800C1"/>
    <w:rsid w:val="006804C6"/>
    <w:rsid w:val="006804EA"/>
    <w:rsid w:val="0068097B"/>
    <w:rsid w:val="00680BB4"/>
    <w:rsid w:val="00680E61"/>
    <w:rsid w:val="00681384"/>
    <w:rsid w:val="006818CB"/>
    <w:rsid w:val="00681907"/>
    <w:rsid w:val="006819A5"/>
    <w:rsid w:val="00681E4C"/>
    <w:rsid w:val="00681EBC"/>
    <w:rsid w:val="00682CCD"/>
    <w:rsid w:val="0068352F"/>
    <w:rsid w:val="00683738"/>
    <w:rsid w:val="00683B66"/>
    <w:rsid w:val="00684312"/>
    <w:rsid w:val="006846EA"/>
    <w:rsid w:val="006847C4"/>
    <w:rsid w:val="00685527"/>
    <w:rsid w:val="00685D65"/>
    <w:rsid w:val="00685E6A"/>
    <w:rsid w:val="006864DF"/>
    <w:rsid w:val="006868B4"/>
    <w:rsid w:val="00686950"/>
    <w:rsid w:val="00686B5E"/>
    <w:rsid w:val="00686C46"/>
    <w:rsid w:val="00687056"/>
    <w:rsid w:val="0068755E"/>
    <w:rsid w:val="006877A4"/>
    <w:rsid w:val="0069108B"/>
    <w:rsid w:val="00691100"/>
    <w:rsid w:val="00691185"/>
    <w:rsid w:val="00691822"/>
    <w:rsid w:val="00691E5E"/>
    <w:rsid w:val="00691FC6"/>
    <w:rsid w:val="006928F2"/>
    <w:rsid w:val="00693151"/>
    <w:rsid w:val="00693226"/>
    <w:rsid w:val="006933F6"/>
    <w:rsid w:val="00693667"/>
    <w:rsid w:val="00693906"/>
    <w:rsid w:val="00693A25"/>
    <w:rsid w:val="00693E48"/>
    <w:rsid w:val="00694865"/>
    <w:rsid w:val="00695A38"/>
    <w:rsid w:val="00695E73"/>
    <w:rsid w:val="0069609F"/>
    <w:rsid w:val="006960CC"/>
    <w:rsid w:val="00697165"/>
    <w:rsid w:val="00697762"/>
    <w:rsid w:val="006A049A"/>
    <w:rsid w:val="006A0A28"/>
    <w:rsid w:val="006A117C"/>
    <w:rsid w:val="006A13AC"/>
    <w:rsid w:val="006A1549"/>
    <w:rsid w:val="006A19BB"/>
    <w:rsid w:val="006A1B7D"/>
    <w:rsid w:val="006A20AF"/>
    <w:rsid w:val="006A236F"/>
    <w:rsid w:val="006A2A94"/>
    <w:rsid w:val="006A2E48"/>
    <w:rsid w:val="006A3184"/>
    <w:rsid w:val="006A35E2"/>
    <w:rsid w:val="006A37BB"/>
    <w:rsid w:val="006A38F7"/>
    <w:rsid w:val="006A3A47"/>
    <w:rsid w:val="006A3CA9"/>
    <w:rsid w:val="006A404F"/>
    <w:rsid w:val="006A4B4F"/>
    <w:rsid w:val="006A4FFE"/>
    <w:rsid w:val="006A50E8"/>
    <w:rsid w:val="006A5137"/>
    <w:rsid w:val="006A55F6"/>
    <w:rsid w:val="006A5E8C"/>
    <w:rsid w:val="006A5F75"/>
    <w:rsid w:val="006A6684"/>
    <w:rsid w:val="006A6745"/>
    <w:rsid w:val="006A6820"/>
    <w:rsid w:val="006A694A"/>
    <w:rsid w:val="006A6FC7"/>
    <w:rsid w:val="006A7917"/>
    <w:rsid w:val="006A7BD3"/>
    <w:rsid w:val="006A7EAF"/>
    <w:rsid w:val="006B0459"/>
    <w:rsid w:val="006B05FB"/>
    <w:rsid w:val="006B091F"/>
    <w:rsid w:val="006B0A5E"/>
    <w:rsid w:val="006B1597"/>
    <w:rsid w:val="006B19C5"/>
    <w:rsid w:val="006B1DC4"/>
    <w:rsid w:val="006B2262"/>
    <w:rsid w:val="006B2CDC"/>
    <w:rsid w:val="006B2E5B"/>
    <w:rsid w:val="006B3137"/>
    <w:rsid w:val="006B353F"/>
    <w:rsid w:val="006B3BDF"/>
    <w:rsid w:val="006B3CB8"/>
    <w:rsid w:val="006B412E"/>
    <w:rsid w:val="006B4165"/>
    <w:rsid w:val="006B47B3"/>
    <w:rsid w:val="006B497E"/>
    <w:rsid w:val="006B4A35"/>
    <w:rsid w:val="006B4E14"/>
    <w:rsid w:val="006B51FA"/>
    <w:rsid w:val="006B58BA"/>
    <w:rsid w:val="006B642F"/>
    <w:rsid w:val="006B6802"/>
    <w:rsid w:val="006B7673"/>
    <w:rsid w:val="006B76F0"/>
    <w:rsid w:val="006B774E"/>
    <w:rsid w:val="006B798B"/>
    <w:rsid w:val="006B7C39"/>
    <w:rsid w:val="006C0C71"/>
    <w:rsid w:val="006C0EAB"/>
    <w:rsid w:val="006C2AB5"/>
    <w:rsid w:val="006C41B0"/>
    <w:rsid w:val="006C440F"/>
    <w:rsid w:val="006C4F0A"/>
    <w:rsid w:val="006C5DAC"/>
    <w:rsid w:val="006C612B"/>
    <w:rsid w:val="006C6320"/>
    <w:rsid w:val="006C6370"/>
    <w:rsid w:val="006C6539"/>
    <w:rsid w:val="006C67DF"/>
    <w:rsid w:val="006C6A16"/>
    <w:rsid w:val="006C75A0"/>
    <w:rsid w:val="006C7C07"/>
    <w:rsid w:val="006C7F0D"/>
    <w:rsid w:val="006D002C"/>
    <w:rsid w:val="006D05B4"/>
    <w:rsid w:val="006D0630"/>
    <w:rsid w:val="006D0E78"/>
    <w:rsid w:val="006D1409"/>
    <w:rsid w:val="006D166D"/>
    <w:rsid w:val="006D1C74"/>
    <w:rsid w:val="006D1E0A"/>
    <w:rsid w:val="006D1E31"/>
    <w:rsid w:val="006D207B"/>
    <w:rsid w:val="006D20C0"/>
    <w:rsid w:val="006D26A6"/>
    <w:rsid w:val="006D302D"/>
    <w:rsid w:val="006D330F"/>
    <w:rsid w:val="006D38E0"/>
    <w:rsid w:val="006D3AB1"/>
    <w:rsid w:val="006D3C29"/>
    <w:rsid w:val="006D3CA3"/>
    <w:rsid w:val="006D3F40"/>
    <w:rsid w:val="006D4230"/>
    <w:rsid w:val="006D455D"/>
    <w:rsid w:val="006D49A0"/>
    <w:rsid w:val="006D4F8C"/>
    <w:rsid w:val="006D53DF"/>
    <w:rsid w:val="006D5935"/>
    <w:rsid w:val="006D5B80"/>
    <w:rsid w:val="006D5DFC"/>
    <w:rsid w:val="006D69A3"/>
    <w:rsid w:val="006D7000"/>
    <w:rsid w:val="006D72F9"/>
    <w:rsid w:val="006D76F7"/>
    <w:rsid w:val="006E007F"/>
    <w:rsid w:val="006E0498"/>
    <w:rsid w:val="006E08CB"/>
    <w:rsid w:val="006E13A3"/>
    <w:rsid w:val="006E14E9"/>
    <w:rsid w:val="006E1510"/>
    <w:rsid w:val="006E20D9"/>
    <w:rsid w:val="006E233B"/>
    <w:rsid w:val="006E2962"/>
    <w:rsid w:val="006E2D52"/>
    <w:rsid w:val="006E4336"/>
    <w:rsid w:val="006E4CC9"/>
    <w:rsid w:val="006E4CE9"/>
    <w:rsid w:val="006E5132"/>
    <w:rsid w:val="006E56E4"/>
    <w:rsid w:val="006E5D69"/>
    <w:rsid w:val="006E657A"/>
    <w:rsid w:val="006E6699"/>
    <w:rsid w:val="006E6766"/>
    <w:rsid w:val="006E693E"/>
    <w:rsid w:val="006E6E27"/>
    <w:rsid w:val="006E6EEA"/>
    <w:rsid w:val="006E7384"/>
    <w:rsid w:val="006E7435"/>
    <w:rsid w:val="006E765B"/>
    <w:rsid w:val="006E7C2E"/>
    <w:rsid w:val="006E7D05"/>
    <w:rsid w:val="006F0AC0"/>
    <w:rsid w:val="006F0CBB"/>
    <w:rsid w:val="006F10EC"/>
    <w:rsid w:val="006F1749"/>
    <w:rsid w:val="006F21D3"/>
    <w:rsid w:val="006F2BED"/>
    <w:rsid w:val="006F3337"/>
    <w:rsid w:val="006F3876"/>
    <w:rsid w:val="006F3E3F"/>
    <w:rsid w:val="006F44DE"/>
    <w:rsid w:val="006F4CA2"/>
    <w:rsid w:val="006F4E8A"/>
    <w:rsid w:val="006F5246"/>
    <w:rsid w:val="006F5426"/>
    <w:rsid w:val="006F5A4D"/>
    <w:rsid w:val="006F5D98"/>
    <w:rsid w:val="006F6578"/>
    <w:rsid w:val="006F694F"/>
    <w:rsid w:val="006F737B"/>
    <w:rsid w:val="006F744A"/>
    <w:rsid w:val="006F7BF8"/>
    <w:rsid w:val="007007D3"/>
    <w:rsid w:val="00700F6A"/>
    <w:rsid w:val="0070113B"/>
    <w:rsid w:val="007014B9"/>
    <w:rsid w:val="007015C4"/>
    <w:rsid w:val="007017EA"/>
    <w:rsid w:val="00701FE7"/>
    <w:rsid w:val="0070257B"/>
    <w:rsid w:val="00702C8A"/>
    <w:rsid w:val="00703611"/>
    <w:rsid w:val="00703ABD"/>
    <w:rsid w:val="00703B92"/>
    <w:rsid w:val="00704025"/>
    <w:rsid w:val="00704C8D"/>
    <w:rsid w:val="007056F9"/>
    <w:rsid w:val="007058B5"/>
    <w:rsid w:val="00705BC2"/>
    <w:rsid w:val="00705C4A"/>
    <w:rsid w:val="00705E59"/>
    <w:rsid w:val="00706047"/>
    <w:rsid w:val="007066A4"/>
    <w:rsid w:val="007067F4"/>
    <w:rsid w:val="00706884"/>
    <w:rsid w:val="00707668"/>
    <w:rsid w:val="00710251"/>
    <w:rsid w:val="00710493"/>
    <w:rsid w:val="0071075A"/>
    <w:rsid w:val="007108F9"/>
    <w:rsid w:val="00710AF1"/>
    <w:rsid w:val="00710F5C"/>
    <w:rsid w:val="007112D3"/>
    <w:rsid w:val="0071155F"/>
    <w:rsid w:val="00711839"/>
    <w:rsid w:val="00712020"/>
    <w:rsid w:val="00712540"/>
    <w:rsid w:val="0071321E"/>
    <w:rsid w:val="007134A0"/>
    <w:rsid w:val="0071419C"/>
    <w:rsid w:val="0071432E"/>
    <w:rsid w:val="00715699"/>
    <w:rsid w:val="007159F7"/>
    <w:rsid w:val="00715C23"/>
    <w:rsid w:val="0071626E"/>
    <w:rsid w:val="00716586"/>
    <w:rsid w:val="00716882"/>
    <w:rsid w:val="00716963"/>
    <w:rsid w:val="007170FE"/>
    <w:rsid w:val="00717519"/>
    <w:rsid w:val="00717C20"/>
    <w:rsid w:val="00717F62"/>
    <w:rsid w:val="007206D8"/>
    <w:rsid w:val="00720F3B"/>
    <w:rsid w:val="007215B2"/>
    <w:rsid w:val="007216DC"/>
    <w:rsid w:val="00721888"/>
    <w:rsid w:val="00721B46"/>
    <w:rsid w:val="00721D4B"/>
    <w:rsid w:val="00721D75"/>
    <w:rsid w:val="00721EBF"/>
    <w:rsid w:val="00721F90"/>
    <w:rsid w:val="007220FD"/>
    <w:rsid w:val="0072225E"/>
    <w:rsid w:val="007228A7"/>
    <w:rsid w:val="007234EA"/>
    <w:rsid w:val="007236B3"/>
    <w:rsid w:val="00723D87"/>
    <w:rsid w:val="00724065"/>
    <w:rsid w:val="00724982"/>
    <w:rsid w:val="00724DA0"/>
    <w:rsid w:val="007255AD"/>
    <w:rsid w:val="007258CD"/>
    <w:rsid w:val="007258E6"/>
    <w:rsid w:val="00725955"/>
    <w:rsid w:val="007260CA"/>
    <w:rsid w:val="0072628A"/>
    <w:rsid w:val="007263D9"/>
    <w:rsid w:val="00726AE0"/>
    <w:rsid w:val="00726C11"/>
    <w:rsid w:val="00726CD2"/>
    <w:rsid w:val="007275F7"/>
    <w:rsid w:val="00727AF2"/>
    <w:rsid w:val="00727B4C"/>
    <w:rsid w:val="007304A9"/>
    <w:rsid w:val="007304F6"/>
    <w:rsid w:val="007306C2"/>
    <w:rsid w:val="00731121"/>
    <w:rsid w:val="007311D1"/>
    <w:rsid w:val="0073163B"/>
    <w:rsid w:val="00731B7C"/>
    <w:rsid w:val="00731EA4"/>
    <w:rsid w:val="007325D6"/>
    <w:rsid w:val="007327FF"/>
    <w:rsid w:val="00732E4F"/>
    <w:rsid w:val="00733314"/>
    <w:rsid w:val="007334F8"/>
    <w:rsid w:val="007335F3"/>
    <w:rsid w:val="00733754"/>
    <w:rsid w:val="0073397E"/>
    <w:rsid w:val="00733C13"/>
    <w:rsid w:val="00734609"/>
    <w:rsid w:val="00734EEF"/>
    <w:rsid w:val="007350A7"/>
    <w:rsid w:val="00735892"/>
    <w:rsid w:val="007364DD"/>
    <w:rsid w:val="00736768"/>
    <w:rsid w:val="00736783"/>
    <w:rsid w:val="00736834"/>
    <w:rsid w:val="007374F6"/>
    <w:rsid w:val="00737C1C"/>
    <w:rsid w:val="0074036C"/>
    <w:rsid w:val="00741251"/>
    <w:rsid w:val="00741AE9"/>
    <w:rsid w:val="00741CF1"/>
    <w:rsid w:val="00742019"/>
    <w:rsid w:val="007425DA"/>
    <w:rsid w:val="007425EB"/>
    <w:rsid w:val="00742999"/>
    <w:rsid w:val="00742C7A"/>
    <w:rsid w:val="00742C7C"/>
    <w:rsid w:val="00743451"/>
    <w:rsid w:val="00743739"/>
    <w:rsid w:val="00743FE9"/>
    <w:rsid w:val="007448B4"/>
    <w:rsid w:val="007449EB"/>
    <w:rsid w:val="00744EB8"/>
    <w:rsid w:val="007453E8"/>
    <w:rsid w:val="007455B0"/>
    <w:rsid w:val="0074591F"/>
    <w:rsid w:val="00747D2E"/>
    <w:rsid w:val="00750338"/>
    <w:rsid w:val="007509F5"/>
    <w:rsid w:val="00750C34"/>
    <w:rsid w:val="00751050"/>
    <w:rsid w:val="00751104"/>
    <w:rsid w:val="00751414"/>
    <w:rsid w:val="007516E5"/>
    <w:rsid w:val="007519BC"/>
    <w:rsid w:val="0075251D"/>
    <w:rsid w:val="0075334A"/>
    <w:rsid w:val="0075397F"/>
    <w:rsid w:val="00753D1D"/>
    <w:rsid w:val="007546F4"/>
    <w:rsid w:val="00754F60"/>
    <w:rsid w:val="0075512C"/>
    <w:rsid w:val="00755465"/>
    <w:rsid w:val="007558C5"/>
    <w:rsid w:val="007573A1"/>
    <w:rsid w:val="007575E1"/>
    <w:rsid w:val="00757A50"/>
    <w:rsid w:val="00757C20"/>
    <w:rsid w:val="00757EA5"/>
    <w:rsid w:val="0076011A"/>
    <w:rsid w:val="00760697"/>
    <w:rsid w:val="0076080A"/>
    <w:rsid w:val="00760A64"/>
    <w:rsid w:val="00760D85"/>
    <w:rsid w:val="00761739"/>
    <w:rsid w:val="007619D2"/>
    <w:rsid w:val="00761D0E"/>
    <w:rsid w:val="00762B45"/>
    <w:rsid w:val="00762BBD"/>
    <w:rsid w:val="00762CE8"/>
    <w:rsid w:val="00762E65"/>
    <w:rsid w:val="007633E0"/>
    <w:rsid w:val="00763957"/>
    <w:rsid w:val="00763F60"/>
    <w:rsid w:val="00764293"/>
    <w:rsid w:val="00764365"/>
    <w:rsid w:val="00764741"/>
    <w:rsid w:val="00764A27"/>
    <w:rsid w:val="00764E91"/>
    <w:rsid w:val="00764EC6"/>
    <w:rsid w:val="00764F2F"/>
    <w:rsid w:val="007656CA"/>
    <w:rsid w:val="00765847"/>
    <w:rsid w:val="007664B0"/>
    <w:rsid w:val="007664DF"/>
    <w:rsid w:val="0076652B"/>
    <w:rsid w:val="00766BE5"/>
    <w:rsid w:val="0076701D"/>
    <w:rsid w:val="00767146"/>
    <w:rsid w:val="00767BF9"/>
    <w:rsid w:val="00767DC6"/>
    <w:rsid w:val="00767DEB"/>
    <w:rsid w:val="00767E23"/>
    <w:rsid w:val="00767FD3"/>
    <w:rsid w:val="00770AB9"/>
    <w:rsid w:val="00770ABB"/>
    <w:rsid w:val="00770C87"/>
    <w:rsid w:val="0077127B"/>
    <w:rsid w:val="007719B6"/>
    <w:rsid w:val="00772028"/>
    <w:rsid w:val="007721F2"/>
    <w:rsid w:val="00772229"/>
    <w:rsid w:val="0077269A"/>
    <w:rsid w:val="00772825"/>
    <w:rsid w:val="00772859"/>
    <w:rsid w:val="00772D80"/>
    <w:rsid w:val="00772FD8"/>
    <w:rsid w:val="007732B7"/>
    <w:rsid w:val="00773B63"/>
    <w:rsid w:val="00773FEA"/>
    <w:rsid w:val="00774054"/>
    <w:rsid w:val="00774AD9"/>
    <w:rsid w:val="00774E7C"/>
    <w:rsid w:val="00775389"/>
    <w:rsid w:val="0077566B"/>
    <w:rsid w:val="007769C9"/>
    <w:rsid w:val="00776B47"/>
    <w:rsid w:val="00777335"/>
    <w:rsid w:val="0077792B"/>
    <w:rsid w:val="007807DF"/>
    <w:rsid w:val="00780B57"/>
    <w:rsid w:val="00780EBD"/>
    <w:rsid w:val="007819BE"/>
    <w:rsid w:val="00781AF8"/>
    <w:rsid w:val="007823AB"/>
    <w:rsid w:val="00782BD4"/>
    <w:rsid w:val="00782C77"/>
    <w:rsid w:val="007832F7"/>
    <w:rsid w:val="00783A40"/>
    <w:rsid w:val="0078427E"/>
    <w:rsid w:val="007846F0"/>
    <w:rsid w:val="007848B9"/>
    <w:rsid w:val="007849F4"/>
    <w:rsid w:val="007854F5"/>
    <w:rsid w:val="007855C4"/>
    <w:rsid w:val="00785CFD"/>
    <w:rsid w:val="00785E9C"/>
    <w:rsid w:val="00786901"/>
    <w:rsid w:val="00786A60"/>
    <w:rsid w:val="007873B3"/>
    <w:rsid w:val="007874CF"/>
    <w:rsid w:val="00787872"/>
    <w:rsid w:val="00787C00"/>
    <w:rsid w:val="00787DE7"/>
    <w:rsid w:val="00790376"/>
    <w:rsid w:val="00790922"/>
    <w:rsid w:val="00790FDF"/>
    <w:rsid w:val="00791310"/>
    <w:rsid w:val="007917A1"/>
    <w:rsid w:val="00792D5A"/>
    <w:rsid w:val="00792DB3"/>
    <w:rsid w:val="00794A46"/>
    <w:rsid w:val="00794B55"/>
    <w:rsid w:val="00794BFA"/>
    <w:rsid w:val="00795477"/>
    <w:rsid w:val="00795873"/>
    <w:rsid w:val="0079643F"/>
    <w:rsid w:val="00796678"/>
    <w:rsid w:val="007966FD"/>
    <w:rsid w:val="00796741"/>
    <w:rsid w:val="00796B84"/>
    <w:rsid w:val="00796D3B"/>
    <w:rsid w:val="007970D0"/>
    <w:rsid w:val="00797A0B"/>
    <w:rsid w:val="00797D39"/>
    <w:rsid w:val="00797F95"/>
    <w:rsid w:val="007A0982"/>
    <w:rsid w:val="007A0B6F"/>
    <w:rsid w:val="007A0F11"/>
    <w:rsid w:val="007A1578"/>
    <w:rsid w:val="007A15BF"/>
    <w:rsid w:val="007A15C4"/>
    <w:rsid w:val="007A1FD5"/>
    <w:rsid w:val="007A296E"/>
    <w:rsid w:val="007A2EB6"/>
    <w:rsid w:val="007A333B"/>
    <w:rsid w:val="007A33C1"/>
    <w:rsid w:val="007A34CD"/>
    <w:rsid w:val="007A3991"/>
    <w:rsid w:val="007A3B07"/>
    <w:rsid w:val="007A3BD6"/>
    <w:rsid w:val="007A4108"/>
    <w:rsid w:val="007A4314"/>
    <w:rsid w:val="007A4980"/>
    <w:rsid w:val="007A50A6"/>
    <w:rsid w:val="007A5DEF"/>
    <w:rsid w:val="007A641B"/>
    <w:rsid w:val="007A64B3"/>
    <w:rsid w:val="007A689C"/>
    <w:rsid w:val="007A6A7D"/>
    <w:rsid w:val="007A6F56"/>
    <w:rsid w:val="007A7732"/>
    <w:rsid w:val="007A7C0B"/>
    <w:rsid w:val="007B010A"/>
    <w:rsid w:val="007B0282"/>
    <w:rsid w:val="007B0691"/>
    <w:rsid w:val="007B08B9"/>
    <w:rsid w:val="007B0C5D"/>
    <w:rsid w:val="007B1324"/>
    <w:rsid w:val="007B15DD"/>
    <w:rsid w:val="007B162F"/>
    <w:rsid w:val="007B17BC"/>
    <w:rsid w:val="007B1803"/>
    <w:rsid w:val="007B2528"/>
    <w:rsid w:val="007B2B7F"/>
    <w:rsid w:val="007B331A"/>
    <w:rsid w:val="007B33E7"/>
    <w:rsid w:val="007B38A4"/>
    <w:rsid w:val="007B3F83"/>
    <w:rsid w:val="007B3F9A"/>
    <w:rsid w:val="007B4195"/>
    <w:rsid w:val="007B460E"/>
    <w:rsid w:val="007B4F03"/>
    <w:rsid w:val="007B523C"/>
    <w:rsid w:val="007B599D"/>
    <w:rsid w:val="007B5BA1"/>
    <w:rsid w:val="007B5D76"/>
    <w:rsid w:val="007B64D0"/>
    <w:rsid w:val="007B680F"/>
    <w:rsid w:val="007B6C87"/>
    <w:rsid w:val="007B6E67"/>
    <w:rsid w:val="007B7000"/>
    <w:rsid w:val="007B71D5"/>
    <w:rsid w:val="007B75A8"/>
    <w:rsid w:val="007B77E9"/>
    <w:rsid w:val="007C0484"/>
    <w:rsid w:val="007C0C51"/>
    <w:rsid w:val="007C0CB0"/>
    <w:rsid w:val="007C0F4A"/>
    <w:rsid w:val="007C12E6"/>
    <w:rsid w:val="007C1851"/>
    <w:rsid w:val="007C18E0"/>
    <w:rsid w:val="007C1A1C"/>
    <w:rsid w:val="007C2475"/>
    <w:rsid w:val="007C24AA"/>
    <w:rsid w:val="007C2555"/>
    <w:rsid w:val="007C2690"/>
    <w:rsid w:val="007C2CA3"/>
    <w:rsid w:val="007C2FFB"/>
    <w:rsid w:val="007C3378"/>
    <w:rsid w:val="007C3C30"/>
    <w:rsid w:val="007C3C3A"/>
    <w:rsid w:val="007C42F1"/>
    <w:rsid w:val="007C47FA"/>
    <w:rsid w:val="007C5058"/>
    <w:rsid w:val="007C511B"/>
    <w:rsid w:val="007C5EF5"/>
    <w:rsid w:val="007C6086"/>
    <w:rsid w:val="007C626A"/>
    <w:rsid w:val="007C657A"/>
    <w:rsid w:val="007C66FD"/>
    <w:rsid w:val="007C7262"/>
    <w:rsid w:val="007C748D"/>
    <w:rsid w:val="007C784E"/>
    <w:rsid w:val="007D0164"/>
    <w:rsid w:val="007D037A"/>
    <w:rsid w:val="007D0517"/>
    <w:rsid w:val="007D15E3"/>
    <w:rsid w:val="007D1620"/>
    <w:rsid w:val="007D1665"/>
    <w:rsid w:val="007D1B3B"/>
    <w:rsid w:val="007D2FDA"/>
    <w:rsid w:val="007D38C9"/>
    <w:rsid w:val="007D3C32"/>
    <w:rsid w:val="007D3E14"/>
    <w:rsid w:val="007D4F3F"/>
    <w:rsid w:val="007D5E87"/>
    <w:rsid w:val="007D672E"/>
    <w:rsid w:val="007D6B86"/>
    <w:rsid w:val="007D6D8E"/>
    <w:rsid w:val="007D731D"/>
    <w:rsid w:val="007D73E8"/>
    <w:rsid w:val="007D7BB7"/>
    <w:rsid w:val="007D7CCD"/>
    <w:rsid w:val="007E004C"/>
    <w:rsid w:val="007E0548"/>
    <w:rsid w:val="007E0A6F"/>
    <w:rsid w:val="007E0B10"/>
    <w:rsid w:val="007E154F"/>
    <w:rsid w:val="007E1708"/>
    <w:rsid w:val="007E2526"/>
    <w:rsid w:val="007E2B6B"/>
    <w:rsid w:val="007E407D"/>
    <w:rsid w:val="007E451F"/>
    <w:rsid w:val="007E5078"/>
    <w:rsid w:val="007E6192"/>
    <w:rsid w:val="007E65D1"/>
    <w:rsid w:val="007E6884"/>
    <w:rsid w:val="007E6E0B"/>
    <w:rsid w:val="007E7107"/>
    <w:rsid w:val="007E7316"/>
    <w:rsid w:val="007E75E6"/>
    <w:rsid w:val="007E7A56"/>
    <w:rsid w:val="007E7DE6"/>
    <w:rsid w:val="007E7FF9"/>
    <w:rsid w:val="007F0168"/>
    <w:rsid w:val="007F0A63"/>
    <w:rsid w:val="007F193D"/>
    <w:rsid w:val="007F19C9"/>
    <w:rsid w:val="007F1A4C"/>
    <w:rsid w:val="007F1BA8"/>
    <w:rsid w:val="007F1FDD"/>
    <w:rsid w:val="007F22B6"/>
    <w:rsid w:val="007F248D"/>
    <w:rsid w:val="007F28E1"/>
    <w:rsid w:val="007F2B19"/>
    <w:rsid w:val="007F2B89"/>
    <w:rsid w:val="007F2ED0"/>
    <w:rsid w:val="007F38E1"/>
    <w:rsid w:val="007F3E75"/>
    <w:rsid w:val="007F405B"/>
    <w:rsid w:val="007F4469"/>
    <w:rsid w:val="007F48A1"/>
    <w:rsid w:val="007F48F8"/>
    <w:rsid w:val="007F5180"/>
    <w:rsid w:val="007F5AF2"/>
    <w:rsid w:val="007F69C3"/>
    <w:rsid w:val="007F6B1A"/>
    <w:rsid w:val="007F6E4A"/>
    <w:rsid w:val="007F7381"/>
    <w:rsid w:val="007F74DF"/>
    <w:rsid w:val="007F7717"/>
    <w:rsid w:val="007F7830"/>
    <w:rsid w:val="007F7BDE"/>
    <w:rsid w:val="007F7F44"/>
    <w:rsid w:val="0080035A"/>
    <w:rsid w:val="008007C8"/>
    <w:rsid w:val="00800A1D"/>
    <w:rsid w:val="00800D45"/>
    <w:rsid w:val="00800EE1"/>
    <w:rsid w:val="00801113"/>
    <w:rsid w:val="00801540"/>
    <w:rsid w:val="008016AC"/>
    <w:rsid w:val="00801713"/>
    <w:rsid w:val="008018A0"/>
    <w:rsid w:val="00801F33"/>
    <w:rsid w:val="00802806"/>
    <w:rsid w:val="0080292C"/>
    <w:rsid w:val="00802B5E"/>
    <w:rsid w:val="00802FE5"/>
    <w:rsid w:val="008030B5"/>
    <w:rsid w:val="00803BE9"/>
    <w:rsid w:val="00804196"/>
    <w:rsid w:val="00804C11"/>
    <w:rsid w:val="00805228"/>
    <w:rsid w:val="008054FC"/>
    <w:rsid w:val="0080635E"/>
    <w:rsid w:val="008066C9"/>
    <w:rsid w:val="00806F68"/>
    <w:rsid w:val="008077E3"/>
    <w:rsid w:val="00807898"/>
    <w:rsid w:val="00807D1A"/>
    <w:rsid w:val="00810A97"/>
    <w:rsid w:val="00810C41"/>
    <w:rsid w:val="00810DCD"/>
    <w:rsid w:val="00810FBC"/>
    <w:rsid w:val="00811CDA"/>
    <w:rsid w:val="00811E03"/>
    <w:rsid w:val="00812E42"/>
    <w:rsid w:val="0081317C"/>
    <w:rsid w:val="00813393"/>
    <w:rsid w:val="00814288"/>
    <w:rsid w:val="008142B3"/>
    <w:rsid w:val="00815661"/>
    <w:rsid w:val="00815776"/>
    <w:rsid w:val="0081596C"/>
    <w:rsid w:val="00815B07"/>
    <w:rsid w:val="00815DA0"/>
    <w:rsid w:val="00815F19"/>
    <w:rsid w:val="008162F3"/>
    <w:rsid w:val="008166C3"/>
    <w:rsid w:val="00816C69"/>
    <w:rsid w:val="00817919"/>
    <w:rsid w:val="008179C2"/>
    <w:rsid w:val="00817FF7"/>
    <w:rsid w:val="0082004B"/>
    <w:rsid w:val="008204BC"/>
    <w:rsid w:val="00820594"/>
    <w:rsid w:val="00820788"/>
    <w:rsid w:val="008208A4"/>
    <w:rsid w:val="00820D50"/>
    <w:rsid w:val="008218A5"/>
    <w:rsid w:val="00822469"/>
    <w:rsid w:val="00822721"/>
    <w:rsid w:val="00822EF3"/>
    <w:rsid w:val="00823085"/>
    <w:rsid w:val="00823351"/>
    <w:rsid w:val="008236DD"/>
    <w:rsid w:val="00823CC1"/>
    <w:rsid w:val="00823CDE"/>
    <w:rsid w:val="00823F48"/>
    <w:rsid w:val="00823F6F"/>
    <w:rsid w:val="00824BFD"/>
    <w:rsid w:val="00825764"/>
    <w:rsid w:val="00826315"/>
    <w:rsid w:val="00826543"/>
    <w:rsid w:val="008272ED"/>
    <w:rsid w:val="0082733A"/>
    <w:rsid w:val="00827357"/>
    <w:rsid w:val="008276D6"/>
    <w:rsid w:val="00827D76"/>
    <w:rsid w:val="00827F99"/>
    <w:rsid w:val="0083092A"/>
    <w:rsid w:val="008310D0"/>
    <w:rsid w:val="00832230"/>
    <w:rsid w:val="00833010"/>
    <w:rsid w:val="008336F3"/>
    <w:rsid w:val="00834115"/>
    <w:rsid w:val="00834B8A"/>
    <w:rsid w:val="00835F58"/>
    <w:rsid w:val="00836601"/>
    <w:rsid w:val="00836B02"/>
    <w:rsid w:val="00836CDD"/>
    <w:rsid w:val="008376C0"/>
    <w:rsid w:val="008377A9"/>
    <w:rsid w:val="00837844"/>
    <w:rsid w:val="00837846"/>
    <w:rsid w:val="008378F3"/>
    <w:rsid w:val="0083797C"/>
    <w:rsid w:val="00837C2C"/>
    <w:rsid w:val="00840653"/>
    <w:rsid w:val="00840B54"/>
    <w:rsid w:val="00841298"/>
    <w:rsid w:val="00841618"/>
    <w:rsid w:val="00842266"/>
    <w:rsid w:val="00842810"/>
    <w:rsid w:val="00842BE5"/>
    <w:rsid w:val="00842EAC"/>
    <w:rsid w:val="00843192"/>
    <w:rsid w:val="008432CE"/>
    <w:rsid w:val="0084333A"/>
    <w:rsid w:val="008437F0"/>
    <w:rsid w:val="008438E9"/>
    <w:rsid w:val="008445E9"/>
    <w:rsid w:val="00844FDA"/>
    <w:rsid w:val="00845226"/>
    <w:rsid w:val="00846125"/>
    <w:rsid w:val="00846191"/>
    <w:rsid w:val="0084653C"/>
    <w:rsid w:val="00846631"/>
    <w:rsid w:val="00846A71"/>
    <w:rsid w:val="00846D42"/>
    <w:rsid w:val="00846F4E"/>
    <w:rsid w:val="008476D6"/>
    <w:rsid w:val="00847783"/>
    <w:rsid w:val="00850D3A"/>
    <w:rsid w:val="00850E51"/>
    <w:rsid w:val="0085115C"/>
    <w:rsid w:val="00851CC6"/>
    <w:rsid w:val="00851FF5"/>
    <w:rsid w:val="00852D48"/>
    <w:rsid w:val="00852E9A"/>
    <w:rsid w:val="0085311B"/>
    <w:rsid w:val="00853245"/>
    <w:rsid w:val="008532AD"/>
    <w:rsid w:val="008532FE"/>
    <w:rsid w:val="0085387C"/>
    <w:rsid w:val="00853BCF"/>
    <w:rsid w:val="00853FC4"/>
    <w:rsid w:val="00854EFC"/>
    <w:rsid w:val="008556B0"/>
    <w:rsid w:val="00855D10"/>
    <w:rsid w:val="0085600D"/>
    <w:rsid w:val="008562B5"/>
    <w:rsid w:val="00856904"/>
    <w:rsid w:val="00856A8F"/>
    <w:rsid w:val="00856AD7"/>
    <w:rsid w:val="0085732B"/>
    <w:rsid w:val="0086034A"/>
    <w:rsid w:val="00860F27"/>
    <w:rsid w:val="008618B4"/>
    <w:rsid w:val="00862162"/>
    <w:rsid w:val="00862C41"/>
    <w:rsid w:val="00862C5C"/>
    <w:rsid w:val="0086319F"/>
    <w:rsid w:val="008631E1"/>
    <w:rsid w:val="00863765"/>
    <w:rsid w:val="008637B8"/>
    <w:rsid w:val="0086388F"/>
    <w:rsid w:val="00863B1F"/>
    <w:rsid w:val="0086496A"/>
    <w:rsid w:val="0086535A"/>
    <w:rsid w:val="0086567A"/>
    <w:rsid w:val="00866311"/>
    <w:rsid w:val="008668AA"/>
    <w:rsid w:val="008669AA"/>
    <w:rsid w:val="008672D0"/>
    <w:rsid w:val="008674EA"/>
    <w:rsid w:val="0086772F"/>
    <w:rsid w:val="00867789"/>
    <w:rsid w:val="00867B5A"/>
    <w:rsid w:val="00867B95"/>
    <w:rsid w:val="00870060"/>
    <w:rsid w:val="00870311"/>
    <w:rsid w:val="0087051B"/>
    <w:rsid w:val="00870A07"/>
    <w:rsid w:val="00870B72"/>
    <w:rsid w:val="00870D72"/>
    <w:rsid w:val="008710FB"/>
    <w:rsid w:val="00871804"/>
    <w:rsid w:val="008719F9"/>
    <w:rsid w:val="00871ACC"/>
    <w:rsid w:val="008720DC"/>
    <w:rsid w:val="00872AEE"/>
    <w:rsid w:val="00872B2B"/>
    <w:rsid w:val="00872C80"/>
    <w:rsid w:val="008737CC"/>
    <w:rsid w:val="00873B3E"/>
    <w:rsid w:val="008744EB"/>
    <w:rsid w:val="00874C89"/>
    <w:rsid w:val="00874DB5"/>
    <w:rsid w:val="00874E7A"/>
    <w:rsid w:val="00874EE0"/>
    <w:rsid w:val="00874FB4"/>
    <w:rsid w:val="00875032"/>
    <w:rsid w:val="00875196"/>
    <w:rsid w:val="00875A84"/>
    <w:rsid w:val="008767EB"/>
    <w:rsid w:val="00876921"/>
    <w:rsid w:val="00876967"/>
    <w:rsid w:val="008778C3"/>
    <w:rsid w:val="00877DD9"/>
    <w:rsid w:val="00877EC9"/>
    <w:rsid w:val="00880541"/>
    <w:rsid w:val="00880700"/>
    <w:rsid w:val="00880AFC"/>
    <w:rsid w:val="00881187"/>
    <w:rsid w:val="008815AF"/>
    <w:rsid w:val="008819D4"/>
    <w:rsid w:val="00882015"/>
    <w:rsid w:val="008820FE"/>
    <w:rsid w:val="00882444"/>
    <w:rsid w:val="008825A9"/>
    <w:rsid w:val="00882832"/>
    <w:rsid w:val="00882E6D"/>
    <w:rsid w:val="00883ACD"/>
    <w:rsid w:val="00884199"/>
    <w:rsid w:val="0088482A"/>
    <w:rsid w:val="008849DA"/>
    <w:rsid w:val="00884CAF"/>
    <w:rsid w:val="0088500A"/>
    <w:rsid w:val="008858D5"/>
    <w:rsid w:val="00885B75"/>
    <w:rsid w:val="00885FF6"/>
    <w:rsid w:val="00886C4C"/>
    <w:rsid w:val="00886D5E"/>
    <w:rsid w:val="00886DA5"/>
    <w:rsid w:val="00886EB4"/>
    <w:rsid w:val="00886F82"/>
    <w:rsid w:val="00887C14"/>
    <w:rsid w:val="008905B8"/>
    <w:rsid w:val="008908AB"/>
    <w:rsid w:val="00890FB9"/>
    <w:rsid w:val="0089125C"/>
    <w:rsid w:val="0089150D"/>
    <w:rsid w:val="00891798"/>
    <w:rsid w:val="00891A71"/>
    <w:rsid w:val="00891CCD"/>
    <w:rsid w:val="00891DD9"/>
    <w:rsid w:val="00891EAB"/>
    <w:rsid w:val="00892955"/>
    <w:rsid w:val="00892D45"/>
    <w:rsid w:val="00892F89"/>
    <w:rsid w:val="008932B0"/>
    <w:rsid w:val="00893BFA"/>
    <w:rsid w:val="008940E6"/>
    <w:rsid w:val="008949B9"/>
    <w:rsid w:val="0089571E"/>
    <w:rsid w:val="00895A0F"/>
    <w:rsid w:val="00895F70"/>
    <w:rsid w:val="00896079"/>
    <w:rsid w:val="008963DD"/>
    <w:rsid w:val="00897267"/>
    <w:rsid w:val="0089728D"/>
    <w:rsid w:val="00897586"/>
    <w:rsid w:val="008977E9"/>
    <w:rsid w:val="00897818"/>
    <w:rsid w:val="00897823"/>
    <w:rsid w:val="008A0530"/>
    <w:rsid w:val="008A09CD"/>
    <w:rsid w:val="008A13A1"/>
    <w:rsid w:val="008A1654"/>
    <w:rsid w:val="008A16E6"/>
    <w:rsid w:val="008A17BF"/>
    <w:rsid w:val="008A1C3F"/>
    <w:rsid w:val="008A20DF"/>
    <w:rsid w:val="008A2AEC"/>
    <w:rsid w:val="008A30A0"/>
    <w:rsid w:val="008A3172"/>
    <w:rsid w:val="008A31DE"/>
    <w:rsid w:val="008A34B3"/>
    <w:rsid w:val="008A3800"/>
    <w:rsid w:val="008A3C63"/>
    <w:rsid w:val="008A454C"/>
    <w:rsid w:val="008A530A"/>
    <w:rsid w:val="008A568D"/>
    <w:rsid w:val="008A5891"/>
    <w:rsid w:val="008A59F9"/>
    <w:rsid w:val="008A65F4"/>
    <w:rsid w:val="008A6918"/>
    <w:rsid w:val="008A6930"/>
    <w:rsid w:val="008A7037"/>
    <w:rsid w:val="008A751D"/>
    <w:rsid w:val="008A777D"/>
    <w:rsid w:val="008A7CE2"/>
    <w:rsid w:val="008B0082"/>
    <w:rsid w:val="008B022E"/>
    <w:rsid w:val="008B147C"/>
    <w:rsid w:val="008B14BD"/>
    <w:rsid w:val="008B1776"/>
    <w:rsid w:val="008B19A5"/>
    <w:rsid w:val="008B19C8"/>
    <w:rsid w:val="008B1BE2"/>
    <w:rsid w:val="008B2158"/>
    <w:rsid w:val="008B23DE"/>
    <w:rsid w:val="008B2642"/>
    <w:rsid w:val="008B2753"/>
    <w:rsid w:val="008B2788"/>
    <w:rsid w:val="008B31D5"/>
    <w:rsid w:val="008B333F"/>
    <w:rsid w:val="008B37C9"/>
    <w:rsid w:val="008B388C"/>
    <w:rsid w:val="008B3DE9"/>
    <w:rsid w:val="008B46FF"/>
    <w:rsid w:val="008B4CFE"/>
    <w:rsid w:val="008B4E30"/>
    <w:rsid w:val="008B53AD"/>
    <w:rsid w:val="008B5ED8"/>
    <w:rsid w:val="008B6373"/>
    <w:rsid w:val="008B7360"/>
    <w:rsid w:val="008B74D0"/>
    <w:rsid w:val="008B75CD"/>
    <w:rsid w:val="008B771E"/>
    <w:rsid w:val="008B78DD"/>
    <w:rsid w:val="008B7A65"/>
    <w:rsid w:val="008C0075"/>
    <w:rsid w:val="008C0558"/>
    <w:rsid w:val="008C056E"/>
    <w:rsid w:val="008C0761"/>
    <w:rsid w:val="008C0762"/>
    <w:rsid w:val="008C08F6"/>
    <w:rsid w:val="008C14A5"/>
    <w:rsid w:val="008C1CFE"/>
    <w:rsid w:val="008C1D73"/>
    <w:rsid w:val="008C1EF0"/>
    <w:rsid w:val="008C1F29"/>
    <w:rsid w:val="008C21E8"/>
    <w:rsid w:val="008C25E9"/>
    <w:rsid w:val="008C2B29"/>
    <w:rsid w:val="008C30FE"/>
    <w:rsid w:val="008C3617"/>
    <w:rsid w:val="008C3B47"/>
    <w:rsid w:val="008C426F"/>
    <w:rsid w:val="008C495D"/>
    <w:rsid w:val="008C4FFC"/>
    <w:rsid w:val="008C50DA"/>
    <w:rsid w:val="008C6134"/>
    <w:rsid w:val="008C6A60"/>
    <w:rsid w:val="008C6BA1"/>
    <w:rsid w:val="008C7374"/>
    <w:rsid w:val="008C739D"/>
    <w:rsid w:val="008C79E4"/>
    <w:rsid w:val="008C7C36"/>
    <w:rsid w:val="008C7D93"/>
    <w:rsid w:val="008C7EC8"/>
    <w:rsid w:val="008D0249"/>
    <w:rsid w:val="008D06AE"/>
    <w:rsid w:val="008D0855"/>
    <w:rsid w:val="008D1633"/>
    <w:rsid w:val="008D184F"/>
    <w:rsid w:val="008D1D56"/>
    <w:rsid w:val="008D215B"/>
    <w:rsid w:val="008D25AF"/>
    <w:rsid w:val="008D262A"/>
    <w:rsid w:val="008D2694"/>
    <w:rsid w:val="008D28AD"/>
    <w:rsid w:val="008D29CA"/>
    <w:rsid w:val="008D3785"/>
    <w:rsid w:val="008D3E9E"/>
    <w:rsid w:val="008D4CEE"/>
    <w:rsid w:val="008D4FC2"/>
    <w:rsid w:val="008D519E"/>
    <w:rsid w:val="008D5406"/>
    <w:rsid w:val="008D5ACC"/>
    <w:rsid w:val="008D6242"/>
    <w:rsid w:val="008D65FC"/>
    <w:rsid w:val="008D7298"/>
    <w:rsid w:val="008D7921"/>
    <w:rsid w:val="008D7BC9"/>
    <w:rsid w:val="008D7E4B"/>
    <w:rsid w:val="008E09A8"/>
    <w:rsid w:val="008E2567"/>
    <w:rsid w:val="008E269B"/>
    <w:rsid w:val="008E2FBB"/>
    <w:rsid w:val="008E30ED"/>
    <w:rsid w:val="008E3153"/>
    <w:rsid w:val="008E333F"/>
    <w:rsid w:val="008E345F"/>
    <w:rsid w:val="008E3486"/>
    <w:rsid w:val="008E376E"/>
    <w:rsid w:val="008E389E"/>
    <w:rsid w:val="008E3C91"/>
    <w:rsid w:val="008E42C8"/>
    <w:rsid w:val="008E4512"/>
    <w:rsid w:val="008E4DD7"/>
    <w:rsid w:val="008E4E2E"/>
    <w:rsid w:val="008E5114"/>
    <w:rsid w:val="008E53E8"/>
    <w:rsid w:val="008E56A7"/>
    <w:rsid w:val="008E5979"/>
    <w:rsid w:val="008E71B1"/>
    <w:rsid w:val="008E7435"/>
    <w:rsid w:val="008E743E"/>
    <w:rsid w:val="008E7869"/>
    <w:rsid w:val="008F0058"/>
    <w:rsid w:val="008F02E0"/>
    <w:rsid w:val="008F041B"/>
    <w:rsid w:val="008F0761"/>
    <w:rsid w:val="008F07AF"/>
    <w:rsid w:val="008F07D7"/>
    <w:rsid w:val="008F0C0A"/>
    <w:rsid w:val="008F1233"/>
    <w:rsid w:val="008F1257"/>
    <w:rsid w:val="008F1841"/>
    <w:rsid w:val="008F22FC"/>
    <w:rsid w:val="008F2384"/>
    <w:rsid w:val="008F267F"/>
    <w:rsid w:val="008F3005"/>
    <w:rsid w:val="008F3011"/>
    <w:rsid w:val="008F39CA"/>
    <w:rsid w:val="008F3B87"/>
    <w:rsid w:val="008F3E78"/>
    <w:rsid w:val="008F40C7"/>
    <w:rsid w:val="008F4A52"/>
    <w:rsid w:val="008F4A55"/>
    <w:rsid w:val="008F4AF6"/>
    <w:rsid w:val="008F52AC"/>
    <w:rsid w:val="008F52EC"/>
    <w:rsid w:val="008F5845"/>
    <w:rsid w:val="008F663E"/>
    <w:rsid w:val="008F694F"/>
    <w:rsid w:val="008F69C9"/>
    <w:rsid w:val="008F6F40"/>
    <w:rsid w:val="008F720E"/>
    <w:rsid w:val="008F76FD"/>
    <w:rsid w:val="008F7E49"/>
    <w:rsid w:val="008F7F38"/>
    <w:rsid w:val="00900089"/>
    <w:rsid w:val="00900734"/>
    <w:rsid w:val="0090079D"/>
    <w:rsid w:val="00900807"/>
    <w:rsid w:val="009008A3"/>
    <w:rsid w:val="00900C29"/>
    <w:rsid w:val="00901656"/>
    <w:rsid w:val="00901C3F"/>
    <w:rsid w:val="00902144"/>
    <w:rsid w:val="00902564"/>
    <w:rsid w:val="00902FF8"/>
    <w:rsid w:val="009030EF"/>
    <w:rsid w:val="009033EE"/>
    <w:rsid w:val="00903764"/>
    <w:rsid w:val="00903B76"/>
    <w:rsid w:val="00903D00"/>
    <w:rsid w:val="00903FA6"/>
    <w:rsid w:val="009044C4"/>
    <w:rsid w:val="009047E0"/>
    <w:rsid w:val="009048D1"/>
    <w:rsid w:val="00905169"/>
    <w:rsid w:val="009053B4"/>
    <w:rsid w:val="0090578E"/>
    <w:rsid w:val="00906971"/>
    <w:rsid w:val="00906F16"/>
    <w:rsid w:val="00907932"/>
    <w:rsid w:val="00907DE7"/>
    <w:rsid w:val="0091031A"/>
    <w:rsid w:val="009107B2"/>
    <w:rsid w:val="0091086B"/>
    <w:rsid w:val="0091091E"/>
    <w:rsid w:val="009116D3"/>
    <w:rsid w:val="0091189F"/>
    <w:rsid w:val="00911E60"/>
    <w:rsid w:val="00911ED2"/>
    <w:rsid w:val="0091269D"/>
    <w:rsid w:val="00912781"/>
    <w:rsid w:val="009127D3"/>
    <w:rsid w:val="00912C77"/>
    <w:rsid w:val="00912CF0"/>
    <w:rsid w:val="00913582"/>
    <w:rsid w:val="009137A3"/>
    <w:rsid w:val="009139D9"/>
    <w:rsid w:val="009144F0"/>
    <w:rsid w:val="00914570"/>
    <w:rsid w:val="009146DB"/>
    <w:rsid w:val="00914C5B"/>
    <w:rsid w:val="0091536D"/>
    <w:rsid w:val="0091587D"/>
    <w:rsid w:val="00915A93"/>
    <w:rsid w:val="00915DBA"/>
    <w:rsid w:val="00915F16"/>
    <w:rsid w:val="00916091"/>
    <w:rsid w:val="0091654F"/>
    <w:rsid w:val="00916A04"/>
    <w:rsid w:val="00917614"/>
    <w:rsid w:val="009178B7"/>
    <w:rsid w:val="00917B81"/>
    <w:rsid w:val="00917E7A"/>
    <w:rsid w:val="00920CE5"/>
    <w:rsid w:val="0092140C"/>
    <w:rsid w:val="00921455"/>
    <w:rsid w:val="0092223C"/>
    <w:rsid w:val="009225A5"/>
    <w:rsid w:val="00922A4C"/>
    <w:rsid w:val="00922B8D"/>
    <w:rsid w:val="00923D18"/>
    <w:rsid w:val="00923F53"/>
    <w:rsid w:val="00924573"/>
    <w:rsid w:val="00924581"/>
    <w:rsid w:val="0092468D"/>
    <w:rsid w:val="00924801"/>
    <w:rsid w:val="00924A27"/>
    <w:rsid w:val="00924B2B"/>
    <w:rsid w:val="00925220"/>
    <w:rsid w:val="00926466"/>
    <w:rsid w:val="00926607"/>
    <w:rsid w:val="00926DB6"/>
    <w:rsid w:val="00927237"/>
    <w:rsid w:val="00927D5A"/>
    <w:rsid w:val="00930A68"/>
    <w:rsid w:val="00931096"/>
    <w:rsid w:val="00931C0B"/>
    <w:rsid w:val="00931D6C"/>
    <w:rsid w:val="00932664"/>
    <w:rsid w:val="00933542"/>
    <w:rsid w:val="009336DE"/>
    <w:rsid w:val="009337D8"/>
    <w:rsid w:val="0093391A"/>
    <w:rsid w:val="00933ED6"/>
    <w:rsid w:val="009340C0"/>
    <w:rsid w:val="0093447A"/>
    <w:rsid w:val="0093476B"/>
    <w:rsid w:val="009347C7"/>
    <w:rsid w:val="00934E37"/>
    <w:rsid w:val="00934E7D"/>
    <w:rsid w:val="00934E9E"/>
    <w:rsid w:val="009351FB"/>
    <w:rsid w:val="0093527B"/>
    <w:rsid w:val="00936559"/>
    <w:rsid w:val="00936795"/>
    <w:rsid w:val="00936C33"/>
    <w:rsid w:val="00936E45"/>
    <w:rsid w:val="00936F2E"/>
    <w:rsid w:val="00937494"/>
    <w:rsid w:val="00937908"/>
    <w:rsid w:val="009401EF"/>
    <w:rsid w:val="009404BC"/>
    <w:rsid w:val="009411FD"/>
    <w:rsid w:val="0094131D"/>
    <w:rsid w:val="009420D2"/>
    <w:rsid w:val="009422C4"/>
    <w:rsid w:val="00942A72"/>
    <w:rsid w:val="00942E45"/>
    <w:rsid w:val="0094312D"/>
    <w:rsid w:val="0094368A"/>
    <w:rsid w:val="00943E0E"/>
    <w:rsid w:val="00944B03"/>
    <w:rsid w:val="00944B47"/>
    <w:rsid w:val="0094505C"/>
    <w:rsid w:val="009452A6"/>
    <w:rsid w:val="00945536"/>
    <w:rsid w:val="00945F98"/>
    <w:rsid w:val="009460E9"/>
    <w:rsid w:val="0094620A"/>
    <w:rsid w:val="00946588"/>
    <w:rsid w:val="009468A3"/>
    <w:rsid w:val="00946AC7"/>
    <w:rsid w:val="00946C1A"/>
    <w:rsid w:val="00950151"/>
    <w:rsid w:val="00950ADB"/>
    <w:rsid w:val="00951C2F"/>
    <w:rsid w:val="00951E8B"/>
    <w:rsid w:val="009522EF"/>
    <w:rsid w:val="00952C0D"/>
    <w:rsid w:val="00952D4C"/>
    <w:rsid w:val="00952E73"/>
    <w:rsid w:val="00952F5B"/>
    <w:rsid w:val="00953054"/>
    <w:rsid w:val="009536D2"/>
    <w:rsid w:val="00953ADE"/>
    <w:rsid w:val="00953C38"/>
    <w:rsid w:val="00953C90"/>
    <w:rsid w:val="00953DDD"/>
    <w:rsid w:val="00954B95"/>
    <w:rsid w:val="00955260"/>
    <w:rsid w:val="00955518"/>
    <w:rsid w:val="00956420"/>
    <w:rsid w:val="0095648D"/>
    <w:rsid w:val="00956C01"/>
    <w:rsid w:val="00956FF4"/>
    <w:rsid w:val="00957055"/>
    <w:rsid w:val="00957218"/>
    <w:rsid w:val="00957729"/>
    <w:rsid w:val="00957915"/>
    <w:rsid w:val="009600AF"/>
    <w:rsid w:val="0096047E"/>
    <w:rsid w:val="00960BE4"/>
    <w:rsid w:val="00960F33"/>
    <w:rsid w:val="00960FBC"/>
    <w:rsid w:val="0096137B"/>
    <w:rsid w:val="009613DE"/>
    <w:rsid w:val="00961A39"/>
    <w:rsid w:val="00961D18"/>
    <w:rsid w:val="00961DDC"/>
    <w:rsid w:val="0096218E"/>
    <w:rsid w:val="00962535"/>
    <w:rsid w:val="00962D60"/>
    <w:rsid w:val="009634D8"/>
    <w:rsid w:val="009637F6"/>
    <w:rsid w:val="00963CBB"/>
    <w:rsid w:val="00963D13"/>
    <w:rsid w:val="00963DB3"/>
    <w:rsid w:val="00964361"/>
    <w:rsid w:val="00964670"/>
    <w:rsid w:val="009646E8"/>
    <w:rsid w:val="00964FCB"/>
    <w:rsid w:val="00965B06"/>
    <w:rsid w:val="009660BC"/>
    <w:rsid w:val="0096624C"/>
    <w:rsid w:val="009663FA"/>
    <w:rsid w:val="009665B2"/>
    <w:rsid w:val="009667D6"/>
    <w:rsid w:val="00966CBB"/>
    <w:rsid w:val="0096753A"/>
    <w:rsid w:val="00967550"/>
    <w:rsid w:val="00967BB8"/>
    <w:rsid w:val="009701E0"/>
    <w:rsid w:val="0097158A"/>
    <w:rsid w:val="009716FA"/>
    <w:rsid w:val="009718D6"/>
    <w:rsid w:val="00971A1F"/>
    <w:rsid w:val="00971B5E"/>
    <w:rsid w:val="00973464"/>
    <w:rsid w:val="00973C1E"/>
    <w:rsid w:val="00974058"/>
    <w:rsid w:val="0097466B"/>
    <w:rsid w:val="009752A8"/>
    <w:rsid w:val="0097573A"/>
    <w:rsid w:val="00976231"/>
    <w:rsid w:val="00977B11"/>
    <w:rsid w:val="009800DB"/>
    <w:rsid w:val="0098049B"/>
    <w:rsid w:val="0098081F"/>
    <w:rsid w:val="00981498"/>
    <w:rsid w:val="00981528"/>
    <w:rsid w:val="00982045"/>
    <w:rsid w:val="00982435"/>
    <w:rsid w:val="0098269D"/>
    <w:rsid w:val="009828ED"/>
    <w:rsid w:val="00983D16"/>
    <w:rsid w:val="0098466A"/>
    <w:rsid w:val="009857B5"/>
    <w:rsid w:val="009857D4"/>
    <w:rsid w:val="00985B83"/>
    <w:rsid w:val="00986035"/>
    <w:rsid w:val="00986473"/>
    <w:rsid w:val="00986B97"/>
    <w:rsid w:val="009872DC"/>
    <w:rsid w:val="00987373"/>
    <w:rsid w:val="00987513"/>
    <w:rsid w:val="009877BD"/>
    <w:rsid w:val="009877FA"/>
    <w:rsid w:val="00987E63"/>
    <w:rsid w:val="00990372"/>
    <w:rsid w:val="00990797"/>
    <w:rsid w:val="00990DE6"/>
    <w:rsid w:val="0099100A"/>
    <w:rsid w:val="009912BD"/>
    <w:rsid w:val="00992398"/>
    <w:rsid w:val="00992BF9"/>
    <w:rsid w:val="00992CEF"/>
    <w:rsid w:val="00993468"/>
    <w:rsid w:val="00993823"/>
    <w:rsid w:val="009938F1"/>
    <w:rsid w:val="00993B16"/>
    <w:rsid w:val="00994118"/>
    <w:rsid w:val="009949D5"/>
    <w:rsid w:val="00994AF2"/>
    <w:rsid w:val="00995F22"/>
    <w:rsid w:val="00996081"/>
    <w:rsid w:val="009963A7"/>
    <w:rsid w:val="0099666B"/>
    <w:rsid w:val="00996A5E"/>
    <w:rsid w:val="009974CC"/>
    <w:rsid w:val="00997848"/>
    <w:rsid w:val="009A03EF"/>
    <w:rsid w:val="009A164C"/>
    <w:rsid w:val="009A1D4D"/>
    <w:rsid w:val="009A1E91"/>
    <w:rsid w:val="009A1F7C"/>
    <w:rsid w:val="009A21CA"/>
    <w:rsid w:val="009A27BE"/>
    <w:rsid w:val="009A36DF"/>
    <w:rsid w:val="009A3709"/>
    <w:rsid w:val="009A3780"/>
    <w:rsid w:val="009A3EFB"/>
    <w:rsid w:val="009A4584"/>
    <w:rsid w:val="009A489E"/>
    <w:rsid w:val="009A5002"/>
    <w:rsid w:val="009A51B0"/>
    <w:rsid w:val="009A5DAF"/>
    <w:rsid w:val="009A663D"/>
    <w:rsid w:val="009A6D31"/>
    <w:rsid w:val="009A75D8"/>
    <w:rsid w:val="009A7801"/>
    <w:rsid w:val="009A7A14"/>
    <w:rsid w:val="009B02A9"/>
    <w:rsid w:val="009B0511"/>
    <w:rsid w:val="009B0B13"/>
    <w:rsid w:val="009B1120"/>
    <w:rsid w:val="009B1149"/>
    <w:rsid w:val="009B17BC"/>
    <w:rsid w:val="009B1DD5"/>
    <w:rsid w:val="009B203B"/>
    <w:rsid w:val="009B236A"/>
    <w:rsid w:val="009B27C3"/>
    <w:rsid w:val="009B2B4E"/>
    <w:rsid w:val="009B3967"/>
    <w:rsid w:val="009B3DAF"/>
    <w:rsid w:val="009B404E"/>
    <w:rsid w:val="009B480A"/>
    <w:rsid w:val="009B49F9"/>
    <w:rsid w:val="009B4E75"/>
    <w:rsid w:val="009B57B6"/>
    <w:rsid w:val="009B5A04"/>
    <w:rsid w:val="009B5E6A"/>
    <w:rsid w:val="009B609E"/>
    <w:rsid w:val="009B61EF"/>
    <w:rsid w:val="009B626A"/>
    <w:rsid w:val="009B62CD"/>
    <w:rsid w:val="009B6642"/>
    <w:rsid w:val="009B69C5"/>
    <w:rsid w:val="009B6C6F"/>
    <w:rsid w:val="009B735D"/>
    <w:rsid w:val="009B7872"/>
    <w:rsid w:val="009B7E85"/>
    <w:rsid w:val="009B7F65"/>
    <w:rsid w:val="009C082B"/>
    <w:rsid w:val="009C0C65"/>
    <w:rsid w:val="009C1041"/>
    <w:rsid w:val="009C1184"/>
    <w:rsid w:val="009C18FD"/>
    <w:rsid w:val="009C1A0D"/>
    <w:rsid w:val="009C1B07"/>
    <w:rsid w:val="009C1E1F"/>
    <w:rsid w:val="009C1EB5"/>
    <w:rsid w:val="009C1F9A"/>
    <w:rsid w:val="009C25C9"/>
    <w:rsid w:val="009C34A0"/>
    <w:rsid w:val="009C3A25"/>
    <w:rsid w:val="009C3CB3"/>
    <w:rsid w:val="009C3D2B"/>
    <w:rsid w:val="009C4153"/>
    <w:rsid w:val="009C42E8"/>
    <w:rsid w:val="009C4C1E"/>
    <w:rsid w:val="009C4D93"/>
    <w:rsid w:val="009C504A"/>
    <w:rsid w:val="009C5176"/>
    <w:rsid w:val="009C51A7"/>
    <w:rsid w:val="009C550E"/>
    <w:rsid w:val="009C5C4D"/>
    <w:rsid w:val="009C5F04"/>
    <w:rsid w:val="009C605F"/>
    <w:rsid w:val="009C6168"/>
    <w:rsid w:val="009C677F"/>
    <w:rsid w:val="009C6B0C"/>
    <w:rsid w:val="009C731D"/>
    <w:rsid w:val="009C7366"/>
    <w:rsid w:val="009C766C"/>
    <w:rsid w:val="009C7804"/>
    <w:rsid w:val="009C799A"/>
    <w:rsid w:val="009D01D8"/>
    <w:rsid w:val="009D02F3"/>
    <w:rsid w:val="009D1D31"/>
    <w:rsid w:val="009D21C5"/>
    <w:rsid w:val="009D2249"/>
    <w:rsid w:val="009D234D"/>
    <w:rsid w:val="009D2877"/>
    <w:rsid w:val="009D2AE1"/>
    <w:rsid w:val="009D35BE"/>
    <w:rsid w:val="009D36CD"/>
    <w:rsid w:val="009D3A29"/>
    <w:rsid w:val="009D4770"/>
    <w:rsid w:val="009D5532"/>
    <w:rsid w:val="009D5A75"/>
    <w:rsid w:val="009D5E0A"/>
    <w:rsid w:val="009D5F8C"/>
    <w:rsid w:val="009D6140"/>
    <w:rsid w:val="009D61B9"/>
    <w:rsid w:val="009D6F34"/>
    <w:rsid w:val="009D70A8"/>
    <w:rsid w:val="009D7322"/>
    <w:rsid w:val="009D74FC"/>
    <w:rsid w:val="009D7C68"/>
    <w:rsid w:val="009E0550"/>
    <w:rsid w:val="009E0BB4"/>
    <w:rsid w:val="009E0D7A"/>
    <w:rsid w:val="009E17F3"/>
    <w:rsid w:val="009E1817"/>
    <w:rsid w:val="009E1909"/>
    <w:rsid w:val="009E19C4"/>
    <w:rsid w:val="009E23DC"/>
    <w:rsid w:val="009E2A67"/>
    <w:rsid w:val="009E2A9D"/>
    <w:rsid w:val="009E302D"/>
    <w:rsid w:val="009E3143"/>
    <w:rsid w:val="009E3253"/>
    <w:rsid w:val="009E35DD"/>
    <w:rsid w:val="009E376D"/>
    <w:rsid w:val="009E3A09"/>
    <w:rsid w:val="009E3B77"/>
    <w:rsid w:val="009E3E16"/>
    <w:rsid w:val="009E40C7"/>
    <w:rsid w:val="009E40E9"/>
    <w:rsid w:val="009E4412"/>
    <w:rsid w:val="009E4B00"/>
    <w:rsid w:val="009E4B77"/>
    <w:rsid w:val="009E5743"/>
    <w:rsid w:val="009E57BE"/>
    <w:rsid w:val="009E5C43"/>
    <w:rsid w:val="009E5E53"/>
    <w:rsid w:val="009E631A"/>
    <w:rsid w:val="009E65A4"/>
    <w:rsid w:val="009E7446"/>
    <w:rsid w:val="009E777F"/>
    <w:rsid w:val="009E779A"/>
    <w:rsid w:val="009F0512"/>
    <w:rsid w:val="009F1113"/>
    <w:rsid w:val="009F12E2"/>
    <w:rsid w:val="009F1A53"/>
    <w:rsid w:val="009F1B1E"/>
    <w:rsid w:val="009F1F0B"/>
    <w:rsid w:val="009F2081"/>
    <w:rsid w:val="009F2B8D"/>
    <w:rsid w:val="009F328B"/>
    <w:rsid w:val="009F3AB4"/>
    <w:rsid w:val="009F3EA0"/>
    <w:rsid w:val="009F44E2"/>
    <w:rsid w:val="009F4A7B"/>
    <w:rsid w:val="009F4AC5"/>
    <w:rsid w:val="009F4AD6"/>
    <w:rsid w:val="009F5346"/>
    <w:rsid w:val="009F5418"/>
    <w:rsid w:val="009F5631"/>
    <w:rsid w:val="009F5C37"/>
    <w:rsid w:val="009F5CD6"/>
    <w:rsid w:val="009F5E94"/>
    <w:rsid w:val="009F5E9A"/>
    <w:rsid w:val="009F62AC"/>
    <w:rsid w:val="009F6893"/>
    <w:rsid w:val="009F68C9"/>
    <w:rsid w:val="009F6AEA"/>
    <w:rsid w:val="009F6F5F"/>
    <w:rsid w:val="009F7081"/>
    <w:rsid w:val="009F726A"/>
    <w:rsid w:val="009F73E0"/>
    <w:rsid w:val="009F7B49"/>
    <w:rsid w:val="009F7BBB"/>
    <w:rsid w:val="00A0032C"/>
    <w:rsid w:val="00A0222A"/>
    <w:rsid w:val="00A023D1"/>
    <w:rsid w:val="00A02EC0"/>
    <w:rsid w:val="00A03174"/>
    <w:rsid w:val="00A03550"/>
    <w:rsid w:val="00A03858"/>
    <w:rsid w:val="00A03A75"/>
    <w:rsid w:val="00A03B58"/>
    <w:rsid w:val="00A0406A"/>
    <w:rsid w:val="00A042DB"/>
    <w:rsid w:val="00A0488C"/>
    <w:rsid w:val="00A04C07"/>
    <w:rsid w:val="00A04C71"/>
    <w:rsid w:val="00A052DD"/>
    <w:rsid w:val="00A053D1"/>
    <w:rsid w:val="00A055CA"/>
    <w:rsid w:val="00A06230"/>
    <w:rsid w:val="00A068C4"/>
    <w:rsid w:val="00A06D4D"/>
    <w:rsid w:val="00A0757E"/>
    <w:rsid w:val="00A079D3"/>
    <w:rsid w:val="00A1022C"/>
    <w:rsid w:val="00A10268"/>
    <w:rsid w:val="00A10362"/>
    <w:rsid w:val="00A104F4"/>
    <w:rsid w:val="00A107BA"/>
    <w:rsid w:val="00A10F60"/>
    <w:rsid w:val="00A11FD0"/>
    <w:rsid w:val="00A120AD"/>
    <w:rsid w:val="00A12BEC"/>
    <w:rsid w:val="00A12EFF"/>
    <w:rsid w:val="00A13080"/>
    <w:rsid w:val="00A134DE"/>
    <w:rsid w:val="00A13A77"/>
    <w:rsid w:val="00A13D6B"/>
    <w:rsid w:val="00A14958"/>
    <w:rsid w:val="00A14B51"/>
    <w:rsid w:val="00A15504"/>
    <w:rsid w:val="00A157AF"/>
    <w:rsid w:val="00A159B6"/>
    <w:rsid w:val="00A15D64"/>
    <w:rsid w:val="00A16287"/>
    <w:rsid w:val="00A16ED0"/>
    <w:rsid w:val="00A20B7F"/>
    <w:rsid w:val="00A20DB2"/>
    <w:rsid w:val="00A210A6"/>
    <w:rsid w:val="00A21275"/>
    <w:rsid w:val="00A21427"/>
    <w:rsid w:val="00A215A8"/>
    <w:rsid w:val="00A21B50"/>
    <w:rsid w:val="00A22500"/>
    <w:rsid w:val="00A23A07"/>
    <w:rsid w:val="00A23B9C"/>
    <w:rsid w:val="00A23E65"/>
    <w:rsid w:val="00A2420D"/>
    <w:rsid w:val="00A24502"/>
    <w:rsid w:val="00A24956"/>
    <w:rsid w:val="00A24F44"/>
    <w:rsid w:val="00A25084"/>
    <w:rsid w:val="00A2634C"/>
    <w:rsid w:val="00A2654A"/>
    <w:rsid w:val="00A2654C"/>
    <w:rsid w:val="00A2660F"/>
    <w:rsid w:val="00A26864"/>
    <w:rsid w:val="00A26C0B"/>
    <w:rsid w:val="00A26D00"/>
    <w:rsid w:val="00A2798F"/>
    <w:rsid w:val="00A301A2"/>
    <w:rsid w:val="00A30722"/>
    <w:rsid w:val="00A3085D"/>
    <w:rsid w:val="00A30963"/>
    <w:rsid w:val="00A30AB2"/>
    <w:rsid w:val="00A30CEF"/>
    <w:rsid w:val="00A30F73"/>
    <w:rsid w:val="00A31090"/>
    <w:rsid w:val="00A311C0"/>
    <w:rsid w:val="00A31492"/>
    <w:rsid w:val="00A31997"/>
    <w:rsid w:val="00A31F09"/>
    <w:rsid w:val="00A3224A"/>
    <w:rsid w:val="00A3238B"/>
    <w:rsid w:val="00A33003"/>
    <w:rsid w:val="00A33608"/>
    <w:rsid w:val="00A33799"/>
    <w:rsid w:val="00A33D24"/>
    <w:rsid w:val="00A33EAA"/>
    <w:rsid w:val="00A34566"/>
    <w:rsid w:val="00A34B42"/>
    <w:rsid w:val="00A34DFF"/>
    <w:rsid w:val="00A35A8A"/>
    <w:rsid w:val="00A36437"/>
    <w:rsid w:val="00A36479"/>
    <w:rsid w:val="00A36975"/>
    <w:rsid w:val="00A36C0C"/>
    <w:rsid w:val="00A3735B"/>
    <w:rsid w:val="00A37B41"/>
    <w:rsid w:val="00A37B52"/>
    <w:rsid w:val="00A40348"/>
    <w:rsid w:val="00A40AAF"/>
    <w:rsid w:val="00A40D41"/>
    <w:rsid w:val="00A40F1B"/>
    <w:rsid w:val="00A40F63"/>
    <w:rsid w:val="00A41085"/>
    <w:rsid w:val="00A41F87"/>
    <w:rsid w:val="00A41FDF"/>
    <w:rsid w:val="00A42C96"/>
    <w:rsid w:val="00A432F4"/>
    <w:rsid w:val="00A43863"/>
    <w:rsid w:val="00A43CBE"/>
    <w:rsid w:val="00A43CD0"/>
    <w:rsid w:val="00A43E39"/>
    <w:rsid w:val="00A44410"/>
    <w:rsid w:val="00A44596"/>
    <w:rsid w:val="00A44AE0"/>
    <w:rsid w:val="00A44AF0"/>
    <w:rsid w:val="00A44E73"/>
    <w:rsid w:val="00A45055"/>
    <w:rsid w:val="00A45390"/>
    <w:rsid w:val="00A455D6"/>
    <w:rsid w:val="00A45A6F"/>
    <w:rsid w:val="00A45B33"/>
    <w:rsid w:val="00A45F43"/>
    <w:rsid w:val="00A46339"/>
    <w:rsid w:val="00A463AD"/>
    <w:rsid w:val="00A463CD"/>
    <w:rsid w:val="00A46C1F"/>
    <w:rsid w:val="00A46EAC"/>
    <w:rsid w:val="00A472B1"/>
    <w:rsid w:val="00A4745F"/>
    <w:rsid w:val="00A47477"/>
    <w:rsid w:val="00A47560"/>
    <w:rsid w:val="00A500D6"/>
    <w:rsid w:val="00A50104"/>
    <w:rsid w:val="00A505A0"/>
    <w:rsid w:val="00A50919"/>
    <w:rsid w:val="00A5133C"/>
    <w:rsid w:val="00A5163E"/>
    <w:rsid w:val="00A51783"/>
    <w:rsid w:val="00A5188F"/>
    <w:rsid w:val="00A5192E"/>
    <w:rsid w:val="00A51A45"/>
    <w:rsid w:val="00A51DE4"/>
    <w:rsid w:val="00A521B6"/>
    <w:rsid w:val="00A52CB7"/>
    <w:rsid w:val="00A52F19"/>
    <w:rsid w:val="00A54507"/>
    <w:rsid w:val="00A54772"/>
    <w:rsid w:val="00A54D92"/>
    <w:rsid w:val="00A554CE"/>
    <w:rsid w:val="00A55B7E"/>
    <w:rsid w:val="00A55DAD"/>
    <w:rsid w:val="00A56BC1"/>
    <w:rsid w:val="00A5720F"/>
    <w:rsid w:val="00A5777E"/>
    <w:rsid w:val="00A57C55"/>
    <w:rsid w:val="00A60C2F"/>
    <w:rsid w:val="00A60D5F"/>
    <w:rsid w:val="00A6147A"/>
    <w:rsid w:val="00A61FAE"/>
    <w:rsid w:val="00A621D0"/>
    <w:rsid w:val="00A6360A"/>
    <w:rsid w:val="00A63FB8"/>
    <w:rsid w:val="00A641EA"/>
    <w:rsid w:val="00A644E0"/>
    <w:rsid w:val="00A64B36"/>
    <w:rsid w:val="00A64ED2"/>
    <w:rsid w:val="00A65202"/>
    <w:rsid w:val="00A65273"/>
    <w:rsid w:val="00A65710"/>
    <w:rsid w:val="00A65761"/>
    <w:rsid w:val="00A65BCC"/>
    <w:rsid w:val="00A663F4"/>
    <w:rsid w:val="00A66ACE"/>
    <w:rsid w:val="00A66B4A"/>
    <w:rsid w:val="00A66E5D"/>
    <w:rsid w:val="00A67166"/>
    <w:rsid w:val="00A67415"/>
    <w:rsid w:val="00A67875"/>
    <w:rsid w:val="00A702A6"/>
    <w:rsid w:val="00A702EF"/>
    <w:rsid w:val="00A703DE"/>
    <w:rsid w:val="00A714AC"/>
    <w:rsid w:val="00A7166F"/>
    <w:rsid w:val="00A71BF4"/>
    <w:rsid w:val="00A71F9A"/>
    <w:rsid w:val="00A723F2"/>
    <w:rsid w:val="00A724A7"/>
    <w:rsid w:val="00A7270B"/>
    <w:rsid w:val="00A727F9"/>
    <w:rsid w:val="00A729F5"/>
    <w:rsid w:val="00A7391E"/>
    <w:rsid w:val="00A739F8"/>
    <w:rsid w:val="00A73A65"/>
    <w:rsid w:val="00A74908"/>
    <w:rsid w:val="00A751ED"/>
    <w:rsid w:val="00A756C7"/>
    <w:rsid w:val="00A75720"/>
    <w:rsid w:val="00A7665A"/>
    <w:rsid w:val="00A767DC"/>
    <w:rsid w:val="00A76E62"/>
    <w:rsid w:val="00A771A9"/>
    <w:rsid w:val="00A77241"/>
    <w:rsid w:val="00A80239"/>
    <w:rsid w:val="00A805FB"/>
    <w:rsid w:val="00A806B3"/>
    <w:rsid w:val="00A80774"/>
    <w:rsid w:val="00A80AC1"/>
    <w:rsid w:val="00A80D36"/>
    <w:rsid w:val="00A80EE5"/>
    <w:rsid w:val="00A8183B"/>
    <w:rsid w:val="00A81917"/>
    <w:rsid w:val="00A81CA4"/>
    <w:rsid w:val="00A81E4B"/>
    <w:rsid w:val="00A82331"/>
    <w:rsid w:val="00A8277C"/>
    <w:rsid w:val="00A829D5"/>
    <w:rsid w:val="00A82A8B"/>
    <w:rsid w:val="00A83011"/>
    <w:rsid w:val="00A838C3"/>
    <w:rsid w:val="00A83A2F"/>
    <w:rsid w:val="00A83D98"/>
    <w:rsid w:val="00A8422D"/>
    <w:rsid w:val="00A84BB1"/>
    <w:rsid w:val="00A84C21"/>
    <w:rsid w:val="00A8579F"/>
    <w:rsid w:val="00A85874"/>
    <w:rsid w:val="00A85E27"/>
    <w:rsid w:val="00A87333"/>
    <w:rsid w:val="00A874E3"/>
    <w:rsid w:val="00A8751D"/>
    <w:rsid w:val="00A87715"/>
    <w:rsid w:val="00A87930"/>
    <w:rsid w:val="00A87970"/>
    <w:rsid w:val="00A87D70"/>
    <w:rsid w:val="00A90151"/>
    <w:rsid w:val="00A90613"/>
    <w:rsid w:val="00A90707"/>
    <w:rsid w:val="00A90E0F"/>
    <w:rsid w:val="00A91041"/>
    <w:rsid w:val="00A919BA"/>
    <w:rsid w:val="00A91F4B"/>
    <w:rsid w:val="00A921D7"/>
    <w:rsid w:val="00A92206"/>
    <w:rsid w:val="00A9224D"/>
    <w:rsid w:val="00A92845"/>
    <w:rsid w:val="00A9292F"/>
    <w:rsid w:val="00A92DFE"/>
    <w:rsid w:val="00A93A39"/>
    <w:rsid w:val="00A93E1E"/>
    <w:rsid w:val="00A94E43"/>
    <w:rsid w:val="00A95110"/>
    <w:rsid w:val="00A951D4"/>
    <w:rsid w:val="00A95407"/>
    <w:rsid w:val="00A955B1"/>
    <w:rsid w:val="00A9575D"/>
    <w:rsid w:val="00A9591F"/>
    <w:rsid w:val="00A95EF8"/>
    <w:rsid w:val="00A9618D"/>
    <w:rsid w:val="00A963BC"/>
    <w:rsid w:val="00A96510"/>
    <w:rsid w:val="00A965A3"/>
    <w:rsid w:val="00A96624"/>
    <w:rsid w:val="00A978F3"/>
    <w:rsid w:val="00A97EB2"/>
    <w:rsid w:val="00AA038E"/>
    <w:rsid w:val="00AA05A0"/>
    <w:rsid w:val="00AA0664"/>
    <w:rsid w:val="00AA06BD"/>
    <w:rsid w:val="00AA0C73"/>
    <w:rsid w:val="00AA1601"/>
    <w:rsid w:val="00AA1AE7"/>
    <w:rsid w:val="00AA268D"/>
    <w:rsid w:val="00AA2748"/>
    <w:rsid w:val="00AA3184"/>
    <w:rsid w:val="00AA4000"/>
    <w:rsid w:val="00AA46D2"/>
    <w:rsid w:val="00AA49C4"/>
    <w:rsid w:val="00AA4F9C"/>
    <w:rsid w:val="00AA5E50"/>
    <w:rsid w:val="00AA5F51"/>
    <w:rsid w:val="00AA6526"/>
    <w:rsid w:val="00AA727C"/>
    <w:rsid w:val="00AA7681"/>
    <w:rsid w:val="00AB0151"/>
    <w:rsid w:val="00AB09DD"/>
    <w:rsid w:val="00AB0B07"/>
    <w:rsid w:val="00AB11C8"/>
    <w:rsid w:val="00AB136F"/>
    <w:rsid w:val="00AB155B"/>
    <w:rsid w:val="00AB17D9"/>
    <w:rsid w:val="00AB1A5B"/>
    <w:rsid w:val="00AB2475"/>
    <w:rsid w:val="00AB34A3"/>
    <w:rsid w:val="00AB360D"/>
    <w:rsid w:val="00AB38C8"/>
    <w:rsid w:val="00AB3C1A"/>
    <w:rsid w:val="00AB426B"/>
    <w:rsid w:val="00AB44C0"/>
    <w:rsid w:val="00AB451C"/>
    <w:rsid w:val="00AB5371"/>
    <w:rsid w:val="00AB58F3"/>
    <w:rsid w:val="00AB5AA3"/>
    <w:rsid w:val="00AB5E52"/>
    <w:rsid w:val="00AB5E56"/>
    <w:rsid w:val="00AB5F90"/>
    <w:rsid w:val="00AB6260"/>
    <w:rsid w:val="00AB6669"/>
    <w:rsid w:val="00AB74FA"/>
    <w:rsid w:val="00AB7B1A"/>
    <w:rsid w:val="00AC0304"/>
    <w:rsid w:val="00AC0AF4"/>
    <w:rsid w:val="00AC0D17"/>
    <w:rsid w:val="00AC0FAB"/>
    <w:rsid w:val="00AC1D95"/>
    <w:rsid w:val="00AC1FBE"/>
    <w:rsid w:val="00AC200C"/>
    <w:rsid w:val="00AC2833"/>
    <w:rsid w:val="00AC29D2"/>
    <w:rsid w:val="00AC36FF"/>
    <w:rsid w:val="00AC3BDA"/>
    <w:rsid w:val="00AC4744"/>
    <w:rsid w:val="00AC48F1"/>
    <w:rsid w:val="00AC4DD0"/>
    <w:rsid w:val="00AC4E0D"/>
    <w:rsid w:val="00AC56E0"/>
    <w:rsid w:val="00AC7A31"/>
    <w:rsid w:val="00AC7A45"/>
    <w:rsid w:val="00AC7F6D"/>
    <w:rsid w:val="00AC7F8D"/>
    <w:rsid w:val="00AD02DA"/>
    <w:rsid w:val="00AD0793"/>
    <w:rsid w:val="00AD0D51"/>
    <w:rsid w:val="00AD0FB6"/>
    <w:rsid w:val="00AD116D"/>
    <w:rsid w:val="00AD1ABE"/>
    <w:rsid w:val="00AD20C7"/>
    <w:rsid w:val="00AD2285"/>
    <w:rsid w:val="00AD2505"/>
    <w:rsid w:val="00AD2821"/>
    <w:rsid w:val="00AD2CA5"/>
    <w:rsid w:val="00AD3A04"/>
    <w:rsid w:val="00AD42AF"/>
    <w:rsid w:val="00AD47CF"/>
    <w:rsid w:val="00AD4899"/>
    <w:rsid w:val="00AD530A"/>
    <w:rsid w:val="00AD5E72"/>
    <w:rsid w:val="00AD6604"/>
    <w:rsid w:val="00AD66E0"/>
    <w:rsid w:val="00AD67D5"/>
    <w:rsid w:val="00AD6C29"/>
    <w:rsid w:val="00AD6F57"/>
    <w:rsid w:val="00AD747F"/>
    <w:rsid w:val="00AD7A50"/>
    <w:rsid w:val="00AD7D4B"/>
    <w:rsid w:val="00AD7D70"/>
    <w:rsid w:val="00AE0387"/>
    <w:rsid w:val="00AE0F17"/>
    <w:rsid w:val="00AE1219"/>
    <w:rsid w:val="00AE1607"/>
    <w:rsid w:val="00AE1840"/>
    <w:rsid w:val="00AE266D"/>
    <w:rsid w:val="00AE2C46"/>
    <w:rsid w:val="00AE32D2"/>
    <w:rsid w:val="00AE3E26"/>
    <w:rsid w:val="00AE3F13"/>
    <w:rsid w:val="00AE3F62"/>
    <w:rsid w:val="00AE40D2"/>
    <w:rsid w:val="00AE449A"/>
    <w:rsid w:val="00AE4AE4"/>
    <w:rsid w:val="00AE5553"/>
    <w:rsid w:val="00AE5CD9"/>
    <w:rsid w:val="00AE5FDF"/>
    <w:rsid w:val="00AE61E4"/>
    <w:rsid w:val="00AE61EF"/>
    <w:rsid w:val="00AE628A"/>
    <w:rsid w:val="00AE62C0"/>
    <w:rsid w:val="00AE63FC"/>
    <w:rsid w:val="00AE6F11"/>
    <w:rsid w:val="00AE6F2B"/>
    <w:rsid w:val="00AE7437"/>
    <w:rsid w:val="00AF0246"/>
    <w:rsid w:val="00AF05D4"/>
    <w:rsid w:val="00AF0F61"/>
    <w:rsid w:val="00AF1AA1"/>
    <w:rsid w:val="00AF1CBC"/>
    <w:rsid w:val="00AF1F4D"/>
    <w:rsid w:val="00AF2292"/>
    <w:rsid w:val="00AF24B0"/>
    <w:rsid w:val="00AF3B0F"/>
    <w:rsid w:val="00AF3E90"/>
    <w:rsid w:val="00AF3F33"/>
    <w:rsid w:val="00AF4325"/>
    <w:rsid w:val="00AF49D2"/>
    <w:rsid w:val="00AF4BD3"/>
    <w:rsid w:val="00AF5878"/>
    <w:rsid w:val="00AF5C48"/>
    <w:rsid w:val="00AF5EDC"/>
    <w:rsid w:val="00AF5FB4"/>
    <w:rsid w:val="00AF6EAD"/>
    <w:rsid w:val="00AF6FA8"/>
    <w:rsid w:val="00AF74F0"/>
    <w:rsid w:val="00B000CD"/>
    <w:rsid w:val="00B001D7"/>
    <w:rsid w:val="00B00850"/>
    <w:rsid w:val="00B00B1E"/>
    <w:rsid w:val="00B00D7A"/>
    <w:rsid w:val="00B00FFB"/>
    <w:rsid w:val="00B016CE"/>
    <w:rsid w:val="00B01A58"/>
    <w:rsid w:val="00B01B21"/>
    <w:rsid w:val="00B0284F"/>
    <w:rsid w:val="00B028FA"/>
    <w:rsid w:val="00B02ACA"/>
    <w:rsid w:val="00B02EF2"/>
    <w:rsid w:val="00B033C2"/>
    <w:rsid w:val="00B03705"/>
    <w:rsid w:val="00B03738"/>
    <w:rsid w:val="00B0428D"/>
    <w:rsid w:val="00B0440A"/>
    <w:rsid w:val="00B04E47"/>
    <w:rsid w:val="00B05422"/>
    <w:rsid w:val="00B0580E"/>
    <w:rsid w:val="00B05B8B"/>
    <w:rsid w:val="00B05BDA"/>
    <w:rsid w:val="00B05FB5"/>
    <w:rsid w:val="00B06335"/>
    <w:rsid w:val="00B06E2E"/>
    <w:rsid w:val="00B076FE"/>
    <w:rsid w:val="00B07D27"/>
    <w:rsid w:val="00B10588"/>
    <w:rsid w:val="00B10C0B"/>
    <w:rsid w:val="00B10C22"/>
    <w:rsid w:val="00B118F6"/>
    <w:rsid w:val="00B11A06"/>
    <w:rsid w:val="00B11ABC"/>
    <w:rsid w:val="00B11FA4"/>
    <w:rsid w:val="00B12321"/>
    <w:rsid w:val="00B13D13"/>
    <w:rsid w:val="00B13D1A"/>
    <w:rsid w:val="00B13D1E"/>
    <w:rsid w:val="00B13D9F"/>
    <w:rsid w:val="00B15071"/>
    <w:rsid w:val="00B152AE"/>
    <w:rsid w:val="00B15A95"/>
    <w:rsid w:val="00B15E2D"/>
    <w:rsid w:val="00B1630F"/>
    <w:rsid w:val="00B167AB"/>
    <w:rsid w:val="00B167E5"/>
    <w:rsid w:val="00B1681D"/>
    <w:rsid w:val="00B169B0"/>
    <w:rsid w:val="00B1715C"/>
    <w:rsid w:val="00B17296"/>
    <w:rsid w:val="00B17497"/>
    <w:rsid w:val="00B174BE"/>
    <w:rsid w:val="00B17D26"/>
    <w:rsid w:val="00B20287"/>
    <w:rsid w:val="00B20458"/>
    <w:rsid w:val="00B2062C"/>
    <w:rsid w:val="00B20898"/>
    <w:rsid w:val="00B209BE"/>
    <w:rsid w:val="00B20B4F"/>
    <w:rsid w:val="00B214B5"/>
    <w:rsid w:val="00B21513"/>
    <w:rsid w:val="00B21616"/>
    <w:rsid w:val="00B219DF"/>
    <w:rsid w:val="00B21C84"/>
    <w:rsid w:val="00B21C9C"/>
    <w:rsid w:val="00B21E9F"/>
    <w:rsid w:val="00B222CD"/>
    <w:rsid w:val="00B226AB"/>
    <w:rsid w:val="00B22E59"/>
    <w:rsid w:val="00B23108"/>
    <w:rsid w:val="00B23C12"/>
    <w:rsid w:val="00B23C47"/>
    <w:rsid w:val="00B24070"/>
    <w:rsid w:val="00B2448D"/>
    <w:rsid w:val="00B24738"/>
    <w:rsid w:val="00B24B0A"/>
    <w:rsid w:val="00B25362"/>
    <w:rsid w:val="00B2566E"/>
    <w:rsid w:val="00B25A13"/>
    <w:rsid w:val="00B25CCD"/>
    <w:rsid w:val="00B25DC1"/>
    <w:rsid w:val="00B2644A"/>
    <w:rsid w:val="00B26E36"/>
    <w:rsid w:val="00B26ED0"/>
    <w:rsid w:val="00B2700F"/>
    <w:rsid w:val="00B270B0"/>
    <w:rsid w:val="00B27955"/>
    <w:rsid w:val="00B30012"/>
    <w:rsid w:val="00B30A31"/>
    <w:rsid w:val="00B30EE6"/>
    <w:rsid w:val="00B311E2"/>
    <w:rsid w:val="00B31A5C"/>
    <w:rsid w:val="00B31A64"/>
    <w:rsid w:val="00B31C2C"/>
    <w:rsid w:val="00B32122"/>
    <w:rsid w:val="00B32E1F"/>
    <w:rsid w:val="00B34120"/>
    <w:rsid w:val="00B3442B"/>
    <w:rsid w:val="00B344AB"/>
    <w:rsid w:val="00B34F0D"/>
    <w:rsid w:val="00B3541F"/>
    <w:rsid w:val="00B35ADD"/>
    <w:rsid w:val="00B35BC2"/>
    <w:rsid w:val="00B35F15"/>
    <w:rsid w:val="00B363A8"/>
    <w:rsid w:val="00B36A8F"/>
    <w:rsid w:val="00B36DBE"/>
    <w:rsid w:val="00B36E67"/>
    <w:rsid w:val="00B36F98"/>
    <w:rsid w:val="00B3704F"/>
    <w:rsid w:val="00B37052"/>
    <w:rsid w:val="00B371A0"/>
    <w:rsid w:val="00B3735D"/>
    <w:rsid w:val="00B37876"/>
    <w:rsid w:val="00B379A2"/>
    <w:rsid w:val="00B379C2"/>
    <w:rsid w:val="00B37E32"/>
    <w:rsid w:val="00B4016D"/>
    <w:rsid w:val="00B40EAA"/>
    <w:rsid w:val="00B40ED4"/>
    <w:rsid w:val="00B4126E"/>
    <w:rsid w:val="00B413DC"/>
    <w:rsid w:val="00B4191D"/>
    <w:rsid w:val="00B41C6F"/>
    <w:rsid w:val="00B42195"/>
    <w:rsid w:val="00B42583"/>
    <w:rsid w:val="00B42BAF"/>
    <w:rsid w:val="00B439A4"/>
    <w:rsid w:val="00B44234"/>
    <w:rsid w:val="00B44569"/>
    <w:rsid w:val="00B4490E"/>
    <w:rsid w:val="00B44AF0"/>
    <w:rsid w:val="00B44F4F"/>
    <w:rsid w:val="00B4514D"/>
    <w:rsid w:val="00B45A51"/>
    <w:rsid w:val="00B45F96"/>
    <w:rsid w:val="00B46147"/>
    <w:rsid w:val="00B46761"/>
    <w:rsid w:val="00B4708F"/>
    <w:rsid w:val="00B470DB"/>
    <w:rsid w:val="00B47182"/>
    <w:rsid w:val="00B473AA"/>
    <w:rsid w:val="00B47922"/>
    <w:rsid w:val="00B506F9"/>
    <w:rsid w:val="00B50A19"/>
    <w:rsid w:val="00B51390"/>
    <w:rsid w:val="00B5144E"/>
    <w:rsid w:val="00B51772"/>
    <w:rsid w:val="00B52203"/>
    <w:rsid w:val="00B5241E"/>
    <w:rsid w:val="00B52471"/>
    <w:rsid w:val="00B525D5"/>
    <w:rsid w:val="00B52794"/>
    <w:rsid w:val="00B52A2F"/>
    <w:rsid w:val="00B52AF3"/>
    <w:rsid w:val="00B531B7"/>
    <w:rsid w:val="00B540C7"/>
    <w:rsid w:val="00B543D1"/>
    <w:rsid w:val="00B545F6"/>
    <w:rsid w:val="00B546ED"/>
    <w:rsid w:val="00B54BD5"/>
    <w:rsid w:val="00B550A6"/>
    <w:rsid w:val="00B565AE"/>
    <w:rsid w:val="00B56A3A"/>
    <w:rsid w:val="00B56EDD"/>
    <w:rsid w:val="00B5733A"/>
    <w:rsid w:val="00B57504"/>
    <w:rsid w:val="00B57899"/>
    <w:rsid w:val="00B578C4"/>
    <w:rsid w:val="00B57B25"/>
    <w:rsid w:val="00B57FCD"/>
    <w:rsid w:val="00B60852"/>
    <w:rsid w:val="00B60BD7"/>
    <w:rsid w:val="00B60D9E"/>
    <w:rsid w:val="00B61447"/>
    <w:rsid w:val="00B6157E"/>
    <w:rsid w:val="00B615F0"/>
    <w:rsid w:val="00B61928"/>
    <w:rsid w:val="00B61DD5"/>
    <w:rsid w:val="00B61FD3"/>
    <w:rsid w:val="00B6202B"/>
    <w:rsid w:val="00B6242E"/>
    <w:rsid w:val="00B6243A"/>
    <w:rsid w:val="00B63793"/>
    <w:rsid w:val="00B639EE"/>
    <w:rsid w:val="00B64136"/>
    <w:rsid w:val="00B647FB"/>
    <w:rsid w:val="00B64982"/>
    <w:rsid w:val="00B64C8E"/>
    <w:rsid w:val="00B650AD"/>
    <w:rsid w:val="00B6569E"/>
    <w:rsid w:val="00B658C6"/>
    <w:rsid w:val="00B65C28"/>
    <w:rsid w:val="00B6648F"/>
    <w:rsid w:val="00B66DF1"/>
    <w:rsid w:val="00B6707C"/>
    <w:rsid w:val="00B678E2"/>
    <w:rsid w:val="00B67ED0"/>
    <w:rsid w:val="00B70051"/>
    <w:rsid w:val="00B701A8"/>
    <w:rsid w:val="00B70E9E"/>
    <w:rsid w:val="00B715C1"/>
    <w:rsid w:val="00B717CA"/>
    <w:rsid w:val="00B72354"/>
    <w:rsid w:val="00B731EA"/>
    <w:rsid w:val="00B732E8"/>
    <w:rsid w:val="00B7380B"/>
    <w:rsid w:val="00B73D7A"/>
    <w:rsid w:val="00B745E7"/>
    <w:rsid w:val="00B746F7"/>
    <w:rsid w:val="00B749C8"/>
    <w:rsid w:val="00B749FA"/>
    <w:rsid w:val="00B74A10"/>
    <w:rsid w:val="00B74E14"/>
    <w:rsid w:val="00B75632"/>
    <w:rsid w:val="00B75A56"/>
    <w:rsid w:val="00B75F7D"/>
    <w:rsid w:val="00B7689A"/>
    <w:rsid w:val="00B76926"/>
    <w:rsid w:val="00B773F7"/>
    <w:rsid w:val="00B77713"/>
    <w:rsid w:val="00B77A36"/>
    <w:rsid w:val="00B77C42"/>
    <w:rsid w:val="00B77D92"/>
    <w:rsid w:val="00B77F1B"/>
    <w:rsid w:val="00B77F94"/>
    <w:rsid w:val="00B807B3"/>
    <w:rsid w:val="00B80C39"/>
    <w:rsid w:val="00B80D9D"/>
    <w:rsid w:val="00B816CF"/>
    <w:rsid w:val="00B81839"/>
    <w:rsid w:val="00B81A4A"/>
    <w:rsid w:val="00B827A0"/>
    <w:rsid w:val="00B827B7"/>
    <w:rsid w:val="00B82808"/>
    <w:rsid w:val="00B8286A"/>
    <w:rsid w:val="00B82A00"/>
    <w:rsid w:val="00B82CFC"/>
    <w:rsid w:val="00B82EDA"/>
    <w:rsid w:val="00B838C9"/>
    <w:rsid w:val="00B842A5"/>
    <w:rsid w:val="00B846E9"/>
    <w:rsid w:val="00B84FAB"/>
    <w:rsid w:val="00B85176"/>
    <w:rsid w:val="00B85ED2"/>
    <w:rsid w:val="00B860DB"/>
    <w:rsid w:val="00B86816"/>
    <w:rsid w:val="00B87418"/>
    <w:rsid w:val="00B87A34"/>
    <w:rsid w:val="00B87D05"/>
    <w:rsid w:val="00B90C24"/>
    <w:rsid w:val="00B91ADD"/>
    <w:rsid w:val="00B9201A"/>
    <w:rsid w:val="00B9254A"/>
    <w:rsid w:val="00B925F5"/>
    <w:rsid w:val="00B92630"/>
    <w:rsid w:val="00B92B2E"/>
    <w:rsid w:val="00B93AA6"/>
    <w:rsid w:val="00B93C74"/>
    <w:rsid w:val="00B941FC"/>
    <w:rsid w:val="00B9442E"/>
    <w:rsid w:val="00B94E6D"/>
    <w:rsid w:val="00B95507"/>
    <w:rsid w:val="00B958BC"/>
    <w:rsid w:val="00B95EC0"/>
    <w:rsid w:val="00B95F3A"/>
    <w:rsid w:val="00B961A2"/>
    <w:rsid w:val="00B96208"/>
    <w:rsid w:val="00B9620D"/>
    <w:rsid w:val="00B964D1"/>
    <w:rsid w:val="00B96676"/>
    <w:rsid w:val="00B96918"/>
    <w:rsid w:val="00B969C3"/>
    <w:rsid w:val="00B96EEF"/>
    <w:rsid w:val="00B97268"/>
    <w:rsid w:val="00B973FB"/>
    <w:rsid w:val="00B97BC6"/>
    <w:rsid w:val="00B97C92"/>
    <w:rsid w:val="00B97E02"/>
    <w:rsid w:val="00B97FBC"/>
    <w:rsid w:val="00BA014D"/>
    <w:rsid w:val="00BA08E7"/>
    <w:rsid w:val="00BA11AC"/>
    <w:rsid w:val="00BA11DB"/>
    <w:rsid w:val="00BA12FF"/>
    <w:rsid w:val="00BA25EF"/>
    <w:rsid w:val="00BA2C57"/>
    <w:rsid w:val="00BA3630"/>
    <w:rsid w:val="00BA3AEA"/>
    <w:rsid w:val="00BA3D88"/>
    <w:rsid w:val="00BA46A4"/>
    <w:rsid w:val="00BA4A89"/>
    <w:rsid w:val="00BA4ABE"/>
    <w:rsid w:val="00BA51A0"/>
    <w:rsid w:val="00BA55D6"/>
    <w:rsid w:val="00BA56BE"/>
    <w:rsid w:val="00BA5BFE"/>
    <w:rsid w:val="00BA5D1C"/>
    <w:rsid w:val="00BA6A15"/>
    <w:rsid w:val="00BA735B"/>
    <w:rsid w:val="00BA73AA"/>
    <w:rsid w:val="00BA772E"/>
    <w:rsid w:val="00BA7ED8"/>
    <w:rsid w:val="00BB068F"/>
    <w:rsid w:val="00BB06AE"/>
    <w:rsid w:val="00BB1B3A"/>
    <w:rsid w:val="00BB22E9"/>
    <w:rsid w:val="00BB2564"/>
    <w:rsid w:val="00BB269C"/>
    <w:rsid w:val="00BB30DD"/>
    <w:rsid w:val="00BB3151"/>
    <w:rsid w:val="00BB3EE0"/>
    <w:rsid w:val="00BB4542"/>
    <w:rsid w:val="00BB4BC4"/>
    <w:rsid w:val="00BB4BEF"/>
    <w:rsid w:val="00BB4EDF"/>
    <w:rsid w:val="00BB62E9"/>
    <w:rsid w:val="00BB6570"/>
    <w:rsid w:val="00BC06C3"/>
    <w:rsid w:val="00BC0929"/>
    <w:rsid w:val="00BC1ADE"/>
    <w:rsid w:val="00BC25F8"/>
    <w:rsid w:val="00BC2BBC"/>
    <w:rsid w:val="00BC2E75"/>
    <w:rsid w:val="00BC34B0"/>
    <w:rsid w:val="00BC38A4"/>
    <w:rsid w:val="00BC3CA9"/>
    <w:rsid w:val="00BC3CF0"/>
    <w:rsid w:val="00BC40EC"/>
    <w:rsid w:val="00BC41E8"/>
    <w:rsid w:val="00BC43D8"/>
    <w:rsid w:val="00BC43DE"/>
    <w:rsid w:val="00BC45FB"/>
    <w:rsid w:val="00BC5140"/>
    <w:rsid w:val="00BC51DC"/>
    <w:rsid w:val="00BC57A6"/>
    <w:rsid w:val="00BC5877"/>
    <w:rsid w:val="00BC5B06"/>
    <w:rsid w:val="00BC6323"/>
    <w:rsid w:val="00BC655A"/>
    <w:rsid w:val="00BC6A2F"/>
    <w:rsid w:val="00BC6F63"/>
    <w:rsid w:val="00BC76FB"/>
    <w:rsid w:val="00BD03EF"/>
    <w:rsid w:val="00BD043F"/>
    <w:rsid w:val="00BD0D11"/>
    <w:rsid w:val="00BD188E"/>
    <w:rsid w:val="00BD1C44"/>
    <w:rsid w:val="00BD1DDF"/>
    <w:rsid w:val="00BD25EB"/>
    <w:rsid w:val="00BD2BCE"/>
    <w:rsid w:val="00BD3BE5"/>
    <w:rsid w:val="00BD3DD5"/>
    <w:rsid w:val="00BD3EF9"/>
    <w:rsid w:val="00BD3F8F"/>
    <w:rsid w:val="00BD422D"/>
    <w:rsid w:val="00BD43C0"/>
    <w:rsid w:val="00BD4850"/>
    <w:rsid w:val="00BD4B5F"/>
    <w:rsid w:val="00BD4FF8"/>
    <w:rsid w:val="00BD506C"/>
    <w:rsid w:val="00BD510F"/>
    <w:rsid w:val="00BD5166"/>
    <w:rsid w:val="00BD54DB"/>
    <w:rsid w:val="00BD5831"/>
    <w:rsid w:val="00BD5BD0"/>
    <w:rsid w:val="00BD5FF2"/>
    <w:rsid w:val="00BD652A"/>
    <w:rsid w:val="00BD6FC3"/>
    <w:rsid w:val="00BD72B3"/>
    <w:rsid w:val="00BD73C6"/>
    <w:rsid w:val="00BD77A9"/>
    <w:rsid w:val="00BD77B3"/>
    <w:rsid w:val="00BD77CB"/>
    <w:rsid w:val="00BD79D7"/>
    <w:rsid w:val="00BD7C2A"/>
    <w:rsid w:val="00BE00EF"/>
    <w:rsid w:val="00BE0310"/>
    <w:rsid w:val="00BE0575"/>
    <w:rsid w:val="00BE08B0"/>
    <w:rsid w:val="00BE19B5"/>
    <w:rsid w:val="00BE22FC"/>
    <w:rsid w:val="00BE290C"/>
    <w:rsid w:val="00BE2AF6"/>
    <w:rsid w:val="00BE31B1"/>
    <w:rsid w:val="00BE3613"/>
    <w:rsid w:val="00BE3614"/>
    <w:rsid w:val="00BE3DA6"/>
    <w:rsid w:val="00BE4843"/>
    <w:rsid w:val="00BE48F5"/>
    <w:rsid w:val="00BE4A16"/>
    <w:rsid w:val="00BE4A46"/>
    <w:rsid w:val="00BE4C10"/>
    <w:rsid w:val="00BE4C21"/>
    <w:rsid w:val="00BE4DE4"/>
    <w:rsid w:val="00BE537B"/>
    <w:rsid w:val="00BE5462"/>
    <w:rsid w:val="00BE56A5"/>
    <w:rsid w:val="00BE56CA"/>
    <w:rsid w:val="00BE5F1E"/>
    <w:rsid w:val="00BE5F87"/>
    <w:rsid w:val="00BE604B"/>
    <w:rsid w:val="00BE6253"/>
    <w:rsid w:val="00BE6642"/>
    <w:rsid w:val="00BE7852"/>
    <w:rsid w:val="00BE79E1"/>
    <w:rsid w:val="00BE7BA6"/>
    <w:rsid w:val="00BF0050"/>
    <w:rsid w:val="00BF0C3D"/>
    <w:rsid w:val="00BF119F"/>
    <w:rsid w:val="00BF1282"/>
    <w:rsid w:val="00BF186D"/>
    <w:rsid w:val="00BF18B1"/>
    <w:rsid w:val="00BF1B13"/>
    <w:rsid w:val="00BF2546"/>
    <w:rsid w:val="00BF2BB3"/>
    <w:rsid w:val="00BF2D64"/>
    <w:rsid w:val="00BF3179"/>
    <w:rsid w:val="00BF366D"/>
    <w:rsid w:val="00BF38B3"/>
    <w:rsid w:val="00BF3FDC"/>
    <w:rsid w:val="00BF44AE"/>
    <w:rsid w:val="00BF4564"/>
    <w:rsid w:val="00BF5826"/>
    <w:rsid w:val="00BF5C50"/>
    <w:rsid w:val="00BF5E77"/>
    <w:rsid w:val="00BF62A8"/>
    <w:rsid w:val="00BF661B"/>
    <w:rsid w:val="00BF6A22"/>
    <w:rsid w:val="00BF6B00"/>
    <w:rsid w:val="00BF6B58"/>
    <w:rsid w:val="00BF6BA6"/>
    <w:rsid w:val="00BF6FAA"/>
    <w:rsid w:val="00BF77E2"/>
    <w:rsid w:val="00BF7979"/>
    <w:rsid w:val="00BF7EDC"/>
    <w:rsid w:val="00C000D0"/>
    <w:rsid w:val="00C0184A"/>
    <w:rsid w:val="00C01BC2"/>
    <w:rsid w:val="00C01EBF"/>
    <w:rsid w:val="00C02300"/>
    <w:rsid w:val="00C024C9"/>
    <w:rsid w:val="00C024E3"/>
    <w:rsid w:val="00C02721"/>
    <w:rsid w:val="00C02B1A"/>
    <w:rsid w:val="00C02B31"/>
    <w:rsid w:val="00C02CF9"/>
    <w:rsid w:val="00C02CFE"/>
    <w:rsid w:val="00C03142"/>
    <w:rsid w:val="00C03597"/>
    <w:rsid w:val="00C04E45"/>
    <w:rsid w:val="00C04FA3"/>
    <w:rsid w:val="00C05014"/>
    <w:rsid w:val="00C0507E"/>
    <w:rsid w:val="00C051DC"/>
    <w:rsid w:val="00C055AE"/>
    <w:rsid w:val="00C06345"/>
    <w:rsid w:val="00C06DE5"/>
    <w:rsid w:val="00C07250"/>
    <w:rsid w:val="00C07828"/>
    <w:rsid w:val="00C07F29"/>
    <w:rsid w:val="00C102F8"/>
    <w:rsid w:val="00C109E4"/>
    <w:rsid w:val="00C10CAD"/>
    <w:rsid w:val="00C11109"/>
    <w:rsid w:val="00C1167E"/>
    <w:rsid w:val="00C11CAF"/>
    <w:rsid w:val="00C11ED7"/>
    <w:rsid w:val="00C1236C"/>
    <w:rsid w:val="00C12D7B"/>
    <w:rsid w:val="00C13534"/>
    <w:rsid w:val="00C13CFD"/>
    <w:rsid w:val="00C13DF4"/>
    <w:rsid w:val="00C13E64"/>
    <w:rsid w:val="00C13FF9"/>
    <w:rsid w:val="00C14293"/>
    <w:rsid w:val="00C143CC"/>
    <w:rsid w:val="00C147DB"/>
    <w:rsid w:val="00C14823"/>
    <w:rsid w:val="00C153EF"/>
    <w:rsid w:val="00C15674"/>
    <w:rsid w:val="00C1594F"/>
    <w:rsid w:val="00C15E88"/>
    <w:rsid w:val="00C1600D"/>
    <w:rsid w:val="00C1642D"/>
    <w:rsid w:val="00C16764"/>
    <w:rsid w:val="00C16780"/>
    <w:rsid w:val="00C16FF3"/>
    <w:rsid w:val="00C1720B"/>
    <w:rsid w:val="00C17356"/>
    <w:rsid w:val="00C174A9"/>
    <w:rsid w:val="00C17AC0"/>
    <w:rsid w:val="00C17D01"/>
    <w:rsid w:val="00C202BF"/>
    <w:rsid w:val="00C206AC"/>
    <w:rsid w:val="00C20713"/>
    <w:rsid w:val="00C211B3"/>
    <w:rsid w:val="00C2133D"/>
    <w:rsid w:val="00C22097"/>
    <w:rsid w:val="00C221C8"/>
    <w:rsid w:val="00C22259"/>
    <w:rsid w:val="00C22278"/>
    <w:rsid w:val="00C22CB0"/>
    <w:rsid w:val="00C22CF1"/>
    <w:rsid w:val="00C2312A"/>
    <w:rsid w:val="00C2413E"/>
    <w:rsid w:val="00C24170"/>
    <w:rsid w:val="00C244B6"/>
    <w:rsid w:val="00C245DD"/>
    <w:rsid w:val="00C24D80"/>
    <w:rsid w:val="00C250A9"/>
    <w:rsid w:val="00C252AE"/>
    <w:rsid w:val="00C25366"/>
    <w:rsid w:val="00C253C4"/>
    <w:rsid w:val="00C25452"/>
    <w:rsid w:val="00C254F8"/>
    <w:rsid w:val="00C2587D"/>
    <w:rsid w:val="00C25A17"/>
    <w:rsid w:val="00C260DD"/>
    <w:rsid w:val="00C26EFC"/>
    <w:rsid w:val="00C27A85"/>
    <w:rsid w:val="00C27B98"/>
    <w:rsid w:val="00C27DBB"/>
    <w:rsid w:val="00C27F1A"/>
    <w:rsid w:val="00C3002B"/>
    <w:rsid w:val="00C30ADD"/>
    <w:rsid w:val="00C315FF"/>
    <w:rsid w:val="00C318E2"/>
    <w:rsid w:val="00C31EE9"/>
    <w:rsid w:val="00C32AB4"/>
    <w:rsid w:val="00C33B1F"/>
    <w:rsid w:val="00C340B3"/>
    <w:rsid w:val="00C35290"/>
    <w:rsid w:val="00C352D7"/>
    <w:rsid w:val="00C35976"/>
    <w:rsid w:val="00C35C30"/>
    <w:rsid w:val="00C3693D"/>
    <w:rsid w:val="00C36BE4"/>
    <w:rsid w:val="00C36D68"/>
    <w:rsid w:val="00C3771F"/>
    <w:rsid w:val="00C3775C"/>
    <w:rsid w:val="00C37AB1"/>
    <w:rsid w:val="00C37C63"/>
    <w:rsid w:val="00C37F46"/>
    <w:rsid w:val="00C37F65"/>
    <w:rsid w:val="00C408A1"/>
    <w:rsid w:val="00C40DB1"/>
    <w:rsid w:val="00C4107B"/>
    <w:rsid w:val="00C41768"/>
    <w:rsid w:val="00C41EF2"/>
    <w:rsid w:val="00C42016"/>
    <w:rsid w:val="00C42217"/>
    <w:rsid w:val="00C42C75"/>
    <w:rsid w:val="00C43270"/>
    <w:rsid w:val="00C439D8"/>
    <w:rsid w:val="00C43AB1"/>
    <w:rsid w:val="00C44016"/>
    <w:rsid w:val="00C444C8"/>
    <w:rsid w:val="00C4456F"/>
    <w:rsid w:val="00C44576"/>
    <w:rsid w:val="00C4466C"/>
    <w:rsid w:val="00C447D1"/>
    <w:rsid w:val="00C4484E"/>
    <w:rsid w:val="00C44A51"/>
    <w:rsid w:val="00C44DFD"/>
    <w:rsid w:val="00C44E42"/>
    <w:rsid w:val="00C44EA3"/>
    <w:rsid w:val="00C44EC0"/>
    <w:rsid w:val="00C45578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47D8B"/>
    <w:rsid w:val="00C50026"/>
    <w:rsid w:val="00C501AE"/>
    <w:rsid w:val="00C50392"/>
    <w:rsid w:val="00C5094C"/>
    <w:rsid w:val="00C50AA0"/>
    <w:rsid w:val="00C50FF8"/>
    <w:rsid w:val="00C513AE"/>
    <w:rsid w:val="00C51831"/>
    <w:rsid w:val="00C520D7"/>
    <w:rsid w:val="00C526C1"/>
    <w:rsid w:val="00C52D2C"/>
    <w:rsid w:val="00C53257"/>
    <w:rsid w:val="00C533FD"/>
    <w:rsid w:val="00C5354F"/>
    <w:rsid w:val="00C5396D"/>
    <w:rsid w:val="00C539C7"/>
    <w:rsid w:val="00C54098"/>
    <w:rsid w:val="00C54839"/>
    <w:rsid w:val="00C55AB6"/>
    <w:rsid w:val="00C56479"/>
    <w:rsid w:val="00C57965"/>
    <w:rsid w:val="00C57BBA"/>
    <w:rsid w:val="00C57DBB"/>
    <w:rsid w:val="00C6056E"/>
    <w:rsid w:val="00C608EE"/>
    <w:rsid w:val="00C61045"/>
    <w:rsid w:val="00C613DE"/>
    <w:rsid w:val="00C613EC"/>
    <w:rsid w:val="00C630C2"/>
    <w:rsid w:val="00C6325B"/>
    <w:rsid w:val="00C637F6"/>
    <w:rsid w:val="00C638F8"/>
    <w:rsid w:val="00C63DD8"/>
    <w:rsid w:val="00C63FA7"/>
    <w:rsid w:val="00C6416E"/>
    <w:rsid w:val="00C6437E"/>
    <w:rsid w:val="00C64818"/>
    <w:rsid w:val="00C65185"/>
    <w:rsid w:val="00C65820"/>
    <w:rsid w:val="00C65D22"/>
    <w:rsid w:val="00C66651"/>
    <w:rsid w:val="00C66DB7"/>
    <w:rsid w:val="00C67333"/>
    <w:rsid w:val="00C674AD"/>
    <w:rsid w:val="00C67761"/>
    <w:rsid w:val="00C679D6"/>
    <w:rsid w:val="00C67A74"/>
    <w:rsid w:val="00C67BE4"/>
    <w:rsid w:val="00C70056"/>
    <w:rsid w:val="00C70463"/>
    <w:rsid w:val="00C704DD"/>
    <w:rsid w:val="00C70DCD"/>
    <w:rsid w:val="00C711B7"/>
    <w:rsid w:val="00C715ED"/>
    <w:rsid w:val="00C715F1"/>
    <w:rsid w:val="00C717BC"/>
    <w:rsid w:val="00C71BD0"/>
    <w:rsid w:val="00C71C1D"/>
    <w:rsid w:val="00C71E17"/>
    <w:rsid w:val="00C72394"/>
    <w:rsid w:val="00C724B5"/>
    <w:rsid w:val="00C728E4"/>
    <w:rsid w:val="00C72936"/>
    <w:rsid w:val="00C73D1F"/>
    <w:rsid w:val="00C74191"/>
    <w:rsid w:val="00C7419D"/>
    <w:rsid w:val="00C7443C"/>
    <w:rsid w:val="00C744C0"/>
    <w:rsid w:val="00C745EC"/>
    <w:rsid w:val="00C74652"/>
    <w:rsid w:val="00C75315"/>
    <w:rsid w:val="00C7564F"/>
    <w:rsid w:val="00C7569E"/>
    <w:rsid w:val="00C77076"/>
    <w:rsid w:val="00C7749D"/>
    <w:rsid w:val="00C778E1"/>
    <w:rsid w:val="00C77ECB"/>
    <w:rsid w:val="00C77F69"/>
    <w:rsid w:val="00C80008"/>
    <w:rsid w:val="00C8028F"/>
    <w:rsid w:val="00C81F1D"/>
    <w:rsid w:val="00C82304"/>
    <w:rsid w:val="00C8231B"/>
    <w:rsid w:val="00C830E6"/>
    <w:rsid w:val="00C832F8"/>
    <w:rsid w:val="00C83374"/>
    <w:rsid w:val="00C833A9"/>
    <w:rsid w:val="00C8363B"/>
    <w:rsid w:val="00C83A84"/>
    <w:rsid w:val="00C83D35"/>
    <w:rsid w:val="00C84746"/>
    <w:rsid w:val="00C84B80"/>
    <w:rsid w:val="00C85015"/>
    <w:rsid w:val="00C8502D"/>
    <w:rsid w:val="00C858B4"/>
    <w:rsid w:val="00C85CD7"/>
    <w:rsid w:val="00C86305"/>
    <w:rsid w:val="00C865B5"/>
    <w:rsid w:val="00C86E80"/>
    <w:rsid w:val="00C87C6A"/>
    <w:rsid w:val="00C903C1"/>
    <w:rsid w:val="00C90432"/>
    <w:rsid w:val="00C904D0"/>
    <w:rsid w:val="00C9095F"/>
    <w:rsid w:val="00C90D00"/>
    <w:rsid w:val="00C91667"/>
    <w:rsid w:val="00C91B00"/>
    <w:rsid w:val="00C91D63"/>
    <w:rsid w:val="00C925A3"/>
    <w:rsid w:val="00C9277A"/>
    <w:rsid w:val="00C92E5E"/>
    <w:rsid w:val="00C93EDD"/>
    <w:rsid w:val="00C940E9"/>
    <w:rsid w:val="00C942FE"/>
    <w:rsid w:val="00C94501"/>
    <w:rsid w:val="00C945AE"/>
    <w:rsid w:val="00C94931"/>
    <w:rsid w:val="00C94C94"/>
    <w:rsid w:val="00C95144"/>
    <w:rsid w:val="00C95493"/>
    <w:rsid w:val="00C956ED"/>
    <w:rsid w:val="00C96398"/>
    <w:rsid w:val="00C967CC"/>
    <w:rsid w:val="00C96E2F"/>
    <w:rsid w:val="00C973B8"/>
    <w:rsid w:val="00C97AF5"/>
    <w:rsid w:val="00CA0FA7"/>
    <w:rsid w:val="00CA1416"/>
    <w:rsid w:val="00CA17A7"/>
    <w:rsid w:val="00CA1804"/>
    <w:rsid w:val="00CA2679"/>
    <w:rsid w:val="00CA49CC"/>
    <w:rsid w:val="00CA50AB"/>
    <w:rsid w:val="00CA51A6"/>
    <w:rsid w:val="00CA5694"/>
    <w:rsid w:val="00CA5A12"/>
    <w:rsid w:val="00CA6B0E"/>
    <w:rsid w:val="00CA6D7D"/>
    <w:rsid w:val="00CA6E34"/>
    <w:rsid w:val="00CA7B52"/>
    <w:rsid w:val="00CB0013"/>
    <w:rsid w:val="00CB0A5D"/>
    <w:rsid w:val="00CB0D47"/>
    <w:rsid w:val="00CB1B03"/>
    <w:rsid w:val="00CB1B2A"/>
    <w:rsid w:val="00CB2AA3"/>
    <w:rsid w:val="00CB3245"/>
    <w:rsid w:val="00CB3787"/>
    <w:rsid w:val="00CB386C"/>
    <w:rsid w:val="00CB3D90"/>
    <w:rsid w:val="00CB40E6"/>
    <w:rsid w:val="00CB4F06"/>
    <w:rsid w:val="00CB5019"/>
    <w:rsid w:val="00CB5C80"/>
    <w:rsid w:val="00CB69F8"/>
    <w:rsid w:val="00CB6A39"/>
    <w:rsid w:val="00CB706B"/>
    <w:rsid w:val="00CB71BC"/>
    <w:rsid w:val="00CB7602"/>
    <w:rsid w:val="00CB7FE7"/>
    <w:rsid w:val="00CC0196"/>
    <w:rsid w:val="00CC05B2"/>
    <w:rsid w:val="00CC0AC5"/>
    <w:rsid w:val="00CC0B16"/>
    <w:rsid w:val="00CC1290"/>
    <w:rsid w:val="00CC15DC"/>
    <w:rsid w:val="00CC1985"/>
    <w:rsid w:val="00CC1A38"/>
    <w:rsid w:val="00CC1DE0"/>
    <w:rsid w:val="00CC2BBD"/>
    <w:rsid w:val="00CC2D0B"/>
    <w:rsid w:val="00CC2FF9"/>
    <w:rsid w:val="00CC3195"/>
    <w:rsid w:val="00CC39B2"/>
    <w:rsid w:val="00CC47EC"/>
    <w:rsid w:val="00CC4991"/>
    <w:rsid w:val="00CC4B36"/>
    <w:rsid w:val="00CC5A85"/>
    <w:rsid w:val="00CC6558"/>
    <w:rsid w:val="00CC6A84"/>
    <w:rsid w:val="00CC6D78"/>
    <w:rsid w:val="00CC76CA"/>
    <w:rsid w:val="00CC7A7A"/>
    <w:rsid w:val="00CC7ABB"/>
    <w:rsid w:val="00CC7D72"/>
    <w:rsid w:val="00CD034B"/>
    <w:rsid w:val="00CD06EA"/>
    <w:rsid w:val="00CD0742"/>
    <w:rsid w:val="00CD0979"/>
    <w:rsid w:val="00CD09FF"/>
    <w:rsid w:val="00CD0BE6"/>
    <w:rsid w:val="00CD0CD1"/>
    <w:rsid w:val="00CD1688"/>
    <w:rsid w:val="00CD177A"/>
    <w:rsid w:val="00CD186A"/>
    <w:rsid w:val="00CD195E"/>
    <w:rsid w:val="00CD2406"/>
    <w:rsid w:val="00CD25B5"/>
    <w:rsid w:val="00CD262C"/>
    <w:rsid w:val="00CD2727"/>
    <w:rsid w:val="00CD29DF"/>
    <w:rsid w:val="00CD2A43"/>
    <w:rsid w:val="00CD3D81"/>
    <w:rsid w:val="00CD4644"/>
    <w:rsid w:val="00CD4B4F"/>
    <w:rsid w:val="00CD4EEE"/>
    <w:rsid w:val="00CD5A84"/>
    <w:rsid w:val="00CD692C"/>
    <w:rsid w:val="00CD6B4F"/>
    <w:rsid w:val="00CD7573"/>
    <w:rsid w:val="00CD7E32"/>
    <w:rsid w:val="00CE0661"/>
    <w:rsid w:val="00CE0A2B"/>
    <w:rsid w:val="00CE115C"/>
    <w:rsid w:val="00CE14FD"/>
    <w:rsid w:val="00CE172F"/>
    <w:rsid w:val="00CE17FA"/>
    <w:rsid w:val="00CE1F61"/>
    <w:rsid w:val="00CE2676"/>
    <w:rsid w:val="00CE2690"/>
    <w:rsid w:val="00CE2903"/>
    <w:rsid w:val="00CE2C71"/>
    <w:rsid w:val="00CE331D"/>
    <w:rsid w:val="00CE3338"/>
    <w:rsid w:val="00CE3A6F"/>
    <w:rsid w:val="00CE3BB7"/>
    <w:rsid w:val="00CE3D09"/>
    <w:rsid w:val="00CE3DC6"/>
    <w:rsid w:val="00CE42B5"/>
    <w:rsid w:val="00CE478F"/>
    <w:rsid w:val="00CE49B9"/>
    <w:rsid w:val="00CE4ED0"/>
    <w:rsid w:val="00CE4EE6"/>
    <w:rsid w:val="00CE550F"/>
    <w:rsid w:val="00CE56EF"/>
    <w:rsid w:val="00CE5716"/>
    <w:rsid w:val="00CE5798"/>
    <w:rsid w:val="00CE59ED"/>
    <w:rsid w:val="00CE665A"/>
    <w:rsid w:val="00CE6687"/>
    <w:rsid w:val="00CE6790"/>
    <w:rsid w:val="00CE6A4C"/>
    <w:rsid w:val="00CE72E8"/>
    <w:rsid w:val="00CE770E"/>
    <w:rsid w:val="00CE79EF"/>
    <w:rsid w:val="00CE7FC0"/>
    <w:rsid w:val="00CF0174"/>
    <w:rsid w:val="00CF0699"/>
    <w:rsid w:val="00CF0898"/>
    <w:rsid w:val="00CF0C0F"/>
    <w:rsid w:val="00CF0CDF"/>
    <w:rsid w:val="00CF0DAD"/>
    <w:rsid w:val="00CF1566"/>
    <w:rsid w:val="00CF21C3"/>
    <w:rsid w:val="00CF22E9"/>
    <w:rsid w:val="00CF2E97"/>
    <w:rsid w:val="00CF33D7"/>
    <w:rsid w:val="00CF3C16"/>
    <w:rsid w:val="00CF3C65"/>
    <w:rsid w:val="00CF3FB1"/>
    <w:rsid w:val="00CF433C"/>
    <w:rsid w:val="00CF44AB"/>
    <w:rsid w:val="00CF4861"/>
    <w:rsid w:val="00CF48F8"/>
    <w:rsid w:val="00CF4D9C"/>
    <w:rsid w:val="00CF5201"/>
    <w:rsid w:val="00CF5B39"/>
    <w:rsid w:val="00CF5F12"/>
    <w:rsid w:val="00CF6A8B"/>
    <w:rsid w:val="00CF6CD0"/>
    <w:rsid w:val="00CF713C"/>
    <w:rsid w:val="00CF744E"/>
    <w:rsid w:val="00D01D2D"/>
    <w:rsid w:val="00D01D3D"/>
    <w:rsid w:val="00D02DC3"/>
    <w:rsid w:val="00D03A01"/>
    <w:rsid w:val="00D03AE5"/>
    <w:rsid w:val="00D03BA5"/>
    <w:rsid w:val="00D0406C"/>
    <w:rsid w:val="00D0446D"/>
    <w:rsid w:val="00D04A99"/>
    <w:rsid w:val="00D04DBA"/>
    <w:rsid w:val="00D04DE9"/>
    <w:rsid w:val="00D053C7"/>
    <w:rsid w:val="00D0607C"/>
    <w:rsid w:val="00D063AE"/>
    <w:rsid w:val="00D06EE4"/>
    <w:rsid w:val="00D0748B"/>
    <w:rsid w:val="00D0796B"/>
    <w:rsid w:val="00D07FB2"/>
    <w:rsid w:val="00D10529"/>
    <w:rsid w:val="00D1107D"/>
    <w:rsid w:val="00D1154D"/>
    <w:rsid w:val="00D119D9"/>
    <w:rsid w:val="00D11EFD"/>
    <w:rsid w:val="00D125C3"/>
    <w:rsid w:val="00D1267E"/>
    <w:rsid w:val="00D127FA"/>
    <w:rsid w:val="00D128B4"/>
    <w:rsid w:val="00D12A52"/>
    <w:rsid w:val="00D12BF9"/>
    <w:rsid w:val="00D12E17"/>
    <w:rsid w:val="00D13290"/>
    <w:rsid w:val="00D1391B"/>
    <w:rsid w:val="00D13F8B"/>
    <w:rsid w:val="00D14421"/>
    <w:rsid w:val="00D148B1"/>
    <w:rsid w:val="00D15125"/>
    <w:rsid w:val="00D15468"/>
    <w:rsid w:val="00D1556C"/>
    <w:rsid w:val="00D157BF"/>
    <w:rsid w:val="00D15C53"/>
    <w:rsid w:val="00D16E88"/>
    <w:rsid w:val="00D16F7E"/>
    <w:rsid w:val="00D16F9F"/>
    <w:rsid w:val="00D17213"/>
    <w:rsid w:val="00D179F0"/>
    <w:rsid w:val="00D17F27"/>
    <w:rsid w:val="00D20DF2"/>
    <w:rsid w:val="00D21194"/>
    <w:rsid w:val="00D21364"/>
    <w:rsid w:val="00D2161F"/>
    <w:rsid w:val="00D21784"/>
    <w:rsid w:val="00D223E8"/>
    <w:rsid w:val="00D22612"/>
    <w:rsid w:val="00D2278E"/>
    <w:rsid w:val="00D22EA0"/>
    <w:rsid w:val="00D23540"/>
    <w:rsid w:val="00D2380D"/>
    <w:rsid w:val="00D23E02"/>
    <w:rsid w:val="00D23EA9"/>
    <w:rsid w:val="00D24B4A"/>
    <w:rsid w:val="00D24FA2"/>
    <w:rsid w:val="00D25A91"/>
    <w:rsid w:val="00D25BDB"/>
    <w:rsid w:val="00D262CD"/>
    <w:rsid w:val="00D268B7"/>
    <w:rsid w:val="00D26D85"/>
    <w:rsid w:val="00D2721A"/>
    <w:rsid w:val="00D27645"/>
    <w:rsid w:val="00D27B75"/>
    <w:rsid w:val="00D27F24"/>
    <w:rsid w:val="00D3027A"/>
    <w:rsid w:val="00D305C5"/>
    <w:rsid w:val="00D308CE"/>
    <w:rsid w:val="00D30A31"/>
    <w:rsid w:val="00D30BAD"/>
    <w:rsid w:val="00D3113B"/>
    <w:rsid w:val="00D313C7"/>
    <w:rsid w:val="00D3172D"/>
    <w:rsid w:val="00D320C0"/>
    <w:rsid w:val="00D3241B"/>
    <w:rsid w:val="00D324B2"/>
    <w:rsid w:val="00D324F5"/>
    <w:rsid w:val="00D32510"/>
    <w:rsid w:val="00D327D9"/>
    <w:rsid w:val="00D32879"/>
    <w:rsid w:val="00D332DF"/>
    <w:rsid w:val="00D33D33"/>
    <w:rsid w:val="00D34CA7"/>
    <w:rsid w:val="00D351B0"/>
    <w:rsid w:val="00D366F5"/>
    <w:rsid w:val="00D37241"/>
    <w:rsid w:val="00D37873"/>
    <w:rsid w:val="00D37FA2"/>
    <w:rsid w:val="00D40639"/>
    <w:rsid w:val="00D40A37"/>
    <w:rsid w:val="00D41607"/>
    <w:rsid w:val="00D41B1C"/>
    <w:rsid w:val="00D427CE"/>
    <w:rsid w:val="00D4364A"/>
    <w:rsid w:val="00D43921"/>
    <w:rsid w:val="00D44A5D"/>
    <w:rsid w:val="00D44A9B"/>
    <w:rsid w:val="00D45452"/>
    <w:rsid w:val="00D45570"/>
    <w:rsid w:val="00D460D0"/>
    <w:rsid w:val="00D46243"/>
    <w:rsid w:val="00D465D2"/>
    <w:rsid w:val="00D46F08"/>
    <w:rsid w:val="00D47CC5"/>
    <w:rsid w:val="00D47FE1"/>
    <w:rsid w:val="00D503F6"/>
    <w:rsid w:val="00D510F3"/>
    <w:rsid w:val="00D51F58"/>
    <w:rsid w:val="00D524FE"/>
    <w:rsid w:val="00D525CD"/>
    <w:rsid w:val="00D5291E"/>
    <w:rsid w:val="00D530BB"/>
    <w:rsid w:val="00D532B2"/>
    <w:rsid w:val="00D535C2"/>
    <w:rsid w:val="00D53656"/>
    <w:rsid w:val="00D539DB"/>
    <w:rsid w:val="00D53C22"/>
    <w:rsid w:val="00D53DAF"/>
    <w:rsid w:val="00D540C0"/>
    <w:rsid w:val="00D5465A"/>
    <w:rsid w:val="00D55071"/>
    <w:rsid w:val="00D55677"/>
    <w:rsid w:val="00D557CE"/>
    <w:rsid w:val="00D55863"/>
    <w:rsid w:val="00D55D48"/>
    <w:rsid w:val="00D5635F"/>
    <w:rsid w:val="00D5729F"/>
    <w:rsid w:val="00D601EB"/>
    <w:rsid w:val="00D609E8"/>
    <w:rsid w:val="00D611AC"/>
    <w:rsid w:val="00D616F0"/>
    <w:rsid w:val="00D6194F"/>
    <w:rsid w:val="00D62905"/>
    <w:rsid w:val="00D634E4"/>
    <w:rsid w:val="00D63619"/>
    <w:rsid w:val="00D63C0F"/>
    <w:rsid w:val="00D63D6C"/>
    <w:rsid w:val="00D64141"/>
    <w:rsid w:val="00D644C2"/>
    <w:rsid w:val="00D64842"/>
    <w:rsid w:val="00D64FE6"/>
    <w:rsid w:val="00D65004"/>
    <w:rsid w:val="00D6534C"/>
    <w:rsid w:val="00D6560B"/>
    <w:rsid w:val="00D65A5D"/>
    <w:rsid w:val="00D66133"/>
    <w:rsid w:val="00D6628A"/>
    <w:rsid w:val="00D666FE"/>
    <w:rsid w:val="00D668A0"/>
    <w:rsid w:val="00D668B3"/>
    <w:rsid w:val="00D67043"/>
    <w:rsid w:val="00D67078"/>
    <w:rsid w:val="00D675A9"/>
    <w:rsid w:val="00D7008E"/>
    <w:rsid w:val="00D70F44"/>
    <w:rsid w:val="00D71816"/>
    <w:rsid w:val="00D72AE5"/>
    <w:rsid w:val="00D73353"/>
    <w:rsid w:val="00D73506"/>
    <w:rsid w:val="00D74127"/>
    <w:rsid w:val="00D74448"/>
    <w:rsid w:val="00D747C4"/>
    <w:rsid w:val="00D752A4"/>
    <w:rsid w:val="00D75B5A"/>
    <w:rsid w:val="00D75FBB"/>
    <w:rsid w:val="00D7605A"/>
    <w:rsid w:val="00D760C1"/>
    <w:rsid w:val="00D76806"/>
    <w:rsid w:val="00D76CA5"/>
    <w:rsid w:val="00D76D8A"/>
    <w:rsid w:val="00D77E4A"/>
    <w:rsid w:val="00D810A3"/>
    <w:rsid w:val="00D818CB"/>
    <w:rsid w:val="00D81FFB"/>
    <w:rsid w:val="00D8342D"/>
    <w:rsid w:val="00D83F23"/>
    <w:rsid w:val="00D8434E"/>
    <w:rsid w:val="00D844CB"/>
    <w:rsid w:val="00D8479A"/>
    <w:rsid w:val="00D85434"/>
    <w:rsid w:val="00D85DE4"/>
    <w:rsid w:val="00D8614D"/>
    <w:rsid w:val="00D862E5"/>
    <w:rsid w:val="00D867C8"/>
    <w:rsid w:val="00D86902"/>
    <w:rsid w:val="00D8746C"/>
    <w:rsid w:val="00D87588"/>
    <w:rsid w:val="00D8767B"/>
    <w:rsid w:val="00D876A1"/>
    <w:rsid w:val="00D87D4D"/>
    <w:rsid w:val="00D90106"/>
    <w:rsid w:val="00D90595"/>
    <w:rsid w:val="00D91605"/>
    <w:rsid w:val="00D918A1"/>
    <w:rsid w:val="00D91B26"/>
    <w:rsid w:val="00D91DE4"/>
    <w:rsid w:val="00D92118"/>
    <w:rsid w:val="00D92744"/>
    <w:rsid w:val="00D9277D"/>
    <w:rsid w:val="00D92B9F"/>
    <w:rsid w:val="00D92CEC"/>
    <w:rsid w:val="00D93AAA"/>
    <w:rsid w:val="00D93FAF"/>
    <w:rsid w:val="00D943F3"/>
    <w:rsid w:val="00D94A8C"/>
    <w:rsid w:val="00D94BF7"/>
    <w:rsid w:val="00D94C4C"/>
    <w:rsid w:val="00D95CCC"/>
    <w:rsid w:val="00D96155"/>
    <w:rsid w:val="00D96360"/>
    <w:rsid w:val="00D96373"/>
    <w:rsid w:val="00D9692B"/>
    <w:rsid w:val="00D96963"/>
    <w:rsid w:val="00D970CE"/>
    <w:rsid w:val="00D972A9"/>
    <w:rsid w:val="00D9761D"/>
    <w:rsid w:val="00D977A3"/>
    <w:rsid w:val="00D9780E"/>
    <w:rsid w:val="00D97832"/>
    <w:rsid w:val="00D978EA"/>
    <w:rsid w:val="00DA083C"/>
    <w:rsid w:val="00DA0D20"/>
    <w:rsid w:val="00DA18E9"/>
    <w:rsid w:val="00DA1C02"/>
    <w:rsid w:val="00DA1E33"/>
    <w:rsid w:val="00DA1FA2"/>
    <w:rsid w:val="00DA1FB2"/>
    <w:rsid w:val="00DA37EE"/>
    <w:rsid w:val="00DA4159"/>
    <w:rsid w:val="00DA4A0D"/>
    <w:rsid w:val="00DA5441"/>
    <w:rsid w:val="00DA550D"/>
    <w:rsid w:val="00DA651B"/>
    <w:rsid w:val="00DA664E"/>
    <w:rsid w:val="00DA6B5B"/>
    <w:rsid w:val="00DA7136"/>
    <w:rsid w:val="00DA75A2"/>
    <w:rsid w:val="00DA773C"/>
    <w:rsid w:val="00DA7B13"/>
    <w:rsid w:val="00DB07FB"/>
    <w:rsid w:val="00DB09E7"/>
    <w:rsid w:val="00DB0ABC"/>
    <w:rsid w:val="00DB1161"/>
    <w:rsid w:val="00DB1E18"/>
    <w:rsid w:val="00DB26DC"/>
    <w:rsid w:val="00DB2846"/>
    <w:rsid w:val="00DB2D2C"/>
    <w:rsid w:val="00DB2DB8"/>
    <w:rsid w:val="00DB3D71"/>
    <w:rsid w:val="00DB401A"/>
    <w:rsid w:val="00DB403D"/>
    <w:rsid w:val="00DB403E"/>
    <w:rsid w:val="00DB44AC"/>
    <w:rsid w:val="00DB46E1"/>
    <w:rsid w:val="00DB46F2"/>
    <w:rsid w:val="00DB4DA0"/>
    <w:rsid w:val="00DB585E"/>
    <w:rsid w:val="00DB6E93"/>
    <w:rsid w:val="00DB7261"/>
    <w:rsid w:val="00DB7843"/>
    <w:rsid w:val="00DB7865"/>
    <w:rsid w:val="00DC0970"/>
    <w:rsid w:val="00DC12EF"/>
    <w:rsid w:val="00DC182C"/>
    <w:rsid w:val="00DC1F3E"/>
    <w:rsid w:val="00DC20D4"/>
    <w:rsid w:val="00DC25CF"/>
    <w:rsid w:val="00DC27D0"/>
    <w:rsid w:val="00DC2A63"/>
    <w:rsid w:val="00DC30B6"/>
    <w:rsid w:val="00DC3313"/>
    <w:rsid w:val="00DC47E5"/>
    <w:rsid w:val="00DC4B03"/>
    <w:rsid w:val="00DC537E"/>
    <w:rsid w:val="00DC544C"/>
    <w:rsid w:val="00DC5A9A"/>
    <w:rsid w:val="00DC5DEF"/>
    <w:rsid w:val="00DC63BA"/>
    <w:rsid w:val="00DC678F"/>
    <w:rsid w:val="00DC6F55"/>
    <w:rsid w:val="00DC75B7"/>
    <w:rsid w:val="00DC762C"/>
    <w:rsid w:val="00DC7C02"/>
    <w:rsid w:val="00DC7C64"/>
    <w:rsid w:val="00DC7DE3"/>
    <w:rsid w:val="00DC7DF0"/>
    <w:rsid w:val="00DD003E"/>
    <w:rsid w:val="00DD07D9"/>
    <w:rsid w:val="00DD0B81"/>
    <w:rsid w:val="00DD0D53"/>
    <w:rsid w:val="00DD0FBB"/>
    <w:rsid w:val="00DD13D1"/>
    <w:rsid w:val="00DD16D7"/>
    <w:rsid w:val="00DD1B89"/>
    <w:rsid w:val="00DD216A"/>
    <w:rsid w:val="00DD2F90"/>
    <w:rsid w:val="00DD3242"/>
    <w:rsid w:val="00DD3551"/>
    <w:rsid w:val="00DD3648"/>
    <w:rsid w:val="00DD36E9"/>
    <w:rsid w:val="00DD3740"/>
    <w:rsid w:val="00DD3ADC"/>
    <w:rsid w:val="00DD3AF3"/>
    <w:rsid w:val="00DD3BEC"/>
    <w:rsid w:val="00DD3D7E"/>
    <w:rsid w:val="00DD3F71"/>
    <w:rsid w:val="00DD3F7A"/>
    <w:rsid w:val="00DD3FD6"/>
    <w:rsid w:val="00DD4054"/>
    <w:rsid w:val="00DD4069"/>
    <w:rsid w:val="00DD4694"/>
    <w:rsid w:val="00DD4720"/>
    <w:rsid w:val="00DD4EDE"/>
    <w:rsid w:val="00DD5604"/>
    <w:rsid w:val="00DD5C60"/>
    <w:rsid w:val="00DD5DC1"/>
    <w:rsid w:val="00DD60DA"/>
    <w:rsid w:val="00DD6386"/>
    <w:rsid w:val="00DD693C"/>
    <w:rsid w:val="00DD6A66"/>
    <w:rsid w:val="00DD6E55"/>
    <w:rsid w:val="00DD74F6"/>
    <w:rsid w:val="00DD76F8"/>
    <w:rsid w:val="00DD773F"/>
    <w:rsid w:val="00DE005F"/>
    <w:rsid w:val="00DE042C"/>
    <w:rsid w:val="00DE0CF1"/>
    <w:rsid w:val="00DE0F02"/>
    <w:rsid w:val="00DE133C"/>
    <w:rsid w:val="00DE146B"/>
    <w:rsid w:val="00DE171B"/>
    <w:rsid w:val="00DE1A6E"/>
    <w:rsid w:val="00DE1ED4"/>
    <w:rsid w:val="00DE2B39"/>
    <w:rsid w:val="00DE361D"/>
    <w:rsid w:val="00DE39AF"/>
    <w:rsid w:val="00DE3F29"/>
    <w:rsid w:val="00DE47F4"/>
    <w:rsid w:val="00DE4A46"/>
    <w:rsid w:val="00DE4FEE"/>
    <w:rsid w:val="00DE524A"/>
    <w:rsid w:val="00DE5E9D"/>
    <w:rsid w:val="00DE6883"/>
    <w:rsid w:val="00DE6F37"/>
    <w:rsid w:val="00DF06FD"/>
    <w:rsid w:val="00DF083C"/>
    <w:rsid w:val="00DF0A93"/>
    <w:rsid w:val="00DF0BC6"/>
    <w:rsid w:val="00DF0E18"/>
    <w:rsid w:val="00DF1FA1"/>
    <w:rsid w:val="00DF276A"/>
    <w:rsid w:val="00DF2918"/>
    <w:rsid w:val="00DF2E20"/>
    <w:rsid w:val="00DF3266"/>
    <w:rsid w:val="00DF370E"/>
    <w:rsid w:val="00DF3C24"/>
    <w:rsid w:val="00DF4E5C"/>
    <w:rsid w:val="00DF4F7B"/>
    <w:rsid w:val="00DF4F96"/>
    <w:rsid w:val="00DF5BBE"/>
    <w:rsid w:val="00DF5F11"/>
    <w:rsid w:val="00DF627B"/>
    <w:rsid w:val="00DF671E"/>
    <w:rsid w:val="00DF674C"/>
    <w:rsid w:val="00DF6AD0"/>
    <w:rsid w:val="00DF6B18"/>
    <w:rsid w:val="00DF6BC9"/>
    <w:rsid w:val="00DF6DE6"/>
    <w:rsid w:val="00DF7649"/>
    <w:rsid w:val="00DF78EF"/>
    <w:rsid w:val="00DF795C"/>
    <w:rsid w:val="00DF7B52"/>
    <w:rsid w:val="00DF7C9D"/>
    <w:rsid w:val="00DF7CD8"/>
    <w:rsid w:val="00E001AA"/>
    <w:rsid w:val="00E0020C"/>
    <w:rsid w:val="00E0066D"/>
    <w:rsid w:val="00E00B61"/>
    <w:rsid w:val="00E00C85"/>
    <w:rsid w:val="00E00D46"/>
    <w:rsid w:val="00E00F45"/>
    <w:rsid w:val="00E014C1"/>
    <w:rsid w:val="00E018B7"/>
    <w:rsid w:val="00E0194E"/>
    <w:rsid w:val="00E01AE7"/>
    <w:rsid w:val="00E01D46"/>
    <w:rsid w:val="00E0246D"/>
    <w:rsid w:val="00E0320A"/>
    <w:rsid w:val="00E039BE"/>
    <w:rsid w:val="00E03C0D"/>
    <w:rsid w:val="00E03F1F"/>
    <w:rsid w:val="00E04076"/>
    <w:rsid w:val="00E0474E"/>
    <w:rsid w:val="00E0491C"/>
    <w:rsid w:val="00E06310"/>
    <w:rsid w:val="00E06B04"/>
    <w:rsid w:val="00E06D3E"/>
    <w:rsid w:val="00E06DF7"/>
    <w:rsid w:val="00E06F97"/>
    <w:rsid w:val="00E079C4"/>
    <w:rsid w:val="00E103ED"/>
    <w:rsid w:val="00E103FF"/>
    <w:rsid w:val="00E10A07"/>
    <w:rsid w:val="00E10CAA"/>
    <w:rsid w:val="00E10E13"/>
    <w:rsid w:val="00E1121D"/>
    <w:rsid w:val="00E1133A"/>
    <w:rsid w:val="00E1178F"/>
    <w:rsid w:val="00E118DF"/>
    <w:rsid w:val="00E11FB2"/>
    <w:rsid w:val="00E1212F"/>
    <w:rsid w:val="00E12409"/>
    <w:rsid w:val="00E12F50"/>
    <w:rsid w:val="00E13088"/>
    <w:rsid w:val="00E133BA"/>
    <w:rsid w:val="00E1441A"/>
    <w:rsid w:val="00E145B4"/>
    <w:rsid w:val="00E1569E"/>
    <w:rsid w:val="00E156B4"/>
    <w:rsid w:val="00E15745"/>
    <w:rsid w:val="00E15F74"/>
    <w:rsid w:val="00E16182"/>
    <w:rsid w:val="00E16ABA"/>
    <w:rsid w:val="00E16F39"/>
    <w:rsid w:val="00E17000"/>
    <w:rsid w:val="00E173DF"/>
    <w:rsid w:val="00E17BD8"/>
    <w:rsid w:val="00E20091"/>
    <w:rsid w:val="00E202C5"/>
    <w:rsid w:val="00E20B9F"/>
    <w:rsid w:val="00E21222"/>
    <w:rsid w:val="00E22050"/>
    <w:rsid w:val="00E22127"/>
    <w:rsid w:val="00E224BE"/>
    <w:rsid w:val="00E22BFF"/>
    <w:rsid w:val="00E22CAA"/>
    <w:rsid w:val="00E230D2"/>
    <w:rsid w:val="00E234EA"/>
    <w:rsid w:val="00E237F4"/>
    <w:rsid w:val="00E23AC3"/>
    <w:rsid w:val="00E23DC9"/>
    <w:rsid w:val="00E2401E"/>
    <w:rsid w:val="00E24062"/>
    <w:rsid w:val="00E242A2"/>
    <w:rsid w:val="00E25F15"/>
    <w:rsid w:val="00E2628C"/>
    <w:rsid w:val="00E263F5"/>
    <w:rsid w:val="00E2683E"/>
    <w:rsid w:val="00E26DAE"/>
    <w:rsid w:val="00E26F06"/>
    <w:rsid w:val="00E27A50"/>
    <w:rsid w:val="00E3008F"/>
    <w:rsid w:val="00E30469"/>
    <w:rsid w:val="00E30539"/>
    <w:rsid w:val="00E30B20"/>
    <w:rsid w:val="00E31066"/>
    <w:rsid w:val="00E31B4F"/>
    <w:rsid w:val="00E31D61"/>
    <w:rsid w:val="00E329E7"/>
    <w:rsid w:val="00E330B4"/>
    <w:rsid w:val="00E33691"/>
    <w:rsid w:val="00E3477D"/>
    <w:rsid w:val="00E34812"/>
    <w:rsid w:val="00E348EA"/>
    <w:rsid w:val="00E35933"/>
    <w:rsid w:val="00E35E1C"/>
    <w:rsid w:val="00E375A7"/>
    <w:rsid w:val="00E37691"/>
    <w:rsid w:val="00E377DA"/>
    <w:rsid w:val="00E3798E"/>
    <w:rsid w:val="00E37FCD"/>
    <w:rsid w:val="00E4001A"/>
    <w:rsid w:val="00E40069"/>
    <w:rsid w:val="00E400BD"/>
    <w:rsid w:val="00E405F9"/>
    <w:rsid w:val="00E41610"/>
    <w:rsid w:val="00E41E8E"/>
    <w:rsid w:val="00E42038"/>
    <w:rsid w:val="00E42485"/>
    <w:rsid w:val="00E42820"/>
    <w:rsid w:val="00E4317B"/>
    <w:rsid w:val="00E432DF"/>
    <w:rsid w:val="00E432E2"/>
    <w:rsid w:val="00E43B13"/>
    <w:rsid w:val="00E43DF4"/>
    <w:rsid w:val="00E4433E"/>
    <w:rsid w:val="00E4450C"/>
    <w:rsid w:val="00E44800"/>
    <w:rsid w:val="00E45072"/>
    <w:rsid w:val="00E450E2"/>
    <w:rsid w:val="00E45138"/>
    <w:rsid w:val="00E45739"/>
    <w:rsid w:val="00E45B65"/>
    <w:rsid w:val="00E46CE4"/>
    <w:rsid w:val="00E474A1"/>
    <w:rsid w:val="00E502C5"/>
    <w:rsid w:val="00E50457"/>
    <w:rsid w:val="00E5056F"/>
    <w:rsid w:val="00E50791"/>
    <w:rsid w:val="00E50CC7"/>
    <w:rsid w:val="00E511EE"/>
    <w:rsid w:val="00E51918"/>
    <w:rsid w:val="00E51B6E"/>
    <w:rsid w:val="00E51B87"/>
    <w:rsid w:val="00E5239C"/>
    <w:rsid w:val="00E52982"/>
    <w:rsid w:val="00E52D2B"/>
    <w:rsid w:val="00E53F5A"/>
    <w:rsid w:val="00E5416B"/>
    <w:rsid w:val="00E54204"/>
    <w:rsid w:val="00E542DE"/>
    <w:rsid w:val="00E54D13"/>
    <w:rsid w:val="00E54E94"/>
    <w:rsid w:val="00E55463"/>
    <w:rsid w:val="00E5598D"/>
    <w:rsid w:val="00E559AA"/>
    <w:rsid w:val="00E55A9C"/>
    <w:rsid w:val="00E55D02"/>
    <w:rsid w:val="00E56068"/>
    <w:rsid w:val="00E5648E"/>
    <w:rsid w:val="00E577B4"/>
    <w:rsid w:val="00E577B7"/>
    <w:rsid w:val="00E5795F"/>
    <w:rsid w:val="00E60622"/>
    <w:rsid w:val="00E6097C"/>
    <w:rsid w:val="00E614F3"/>
    <w:rsid w:val="00E61DE5"/>
    <w:rsid w:val="00E6220E"/>
    <w:rsid w:val="00E62425"/>
    <w:rsid w:val="00E640C5"/>
    <w:rsid w:val="00E648D9"/>
    <w:rsid w:val="00E65089"/>
    <w:rsid w:val="00E655CE"/>
    <w:rsid w:val="00E65AD6"/>
    <w:rsid w:val="00E65F94"/>
    <w:rsid w:val="00E6615C"/>
    <w:rsid w:val="00E66302"/>
    <w:rsid w:val="00E6637C"/>
    <w:rsid w:val="00E66578"/>
    <w:rsid w:val="00E66CBD"/>
    <w:rsid w:val="00E6752F"/>
    <w:rsid w:val="00E67BDB"/>
    <w:rsid w:val="00E67F9B"/>
    <w:rsid w:val="00E70720"/>
    <w:rsid w:val="00E707C9"/>
    <w:rsid w:val="00E70CA8"/>
    <w:rsid w:val="00E70E80"/>
    <w:rsid w:val="00E716FC"/>
    <w:rsid w:val="00E7212E"/>
    <w:rsid w:val="00E72674"/>
    <w:rsid w:val="00E726E3"/>
    <w:rsid w:val="00E72BFB"/>
    <w:rsid w:val="00E72E01"/>
    <w:rsid w:val="00E73325"/>
    <w:rsid w:val="00E73C1D"/>
    <w:rsid w:val="00E73E0B"/>
    <w:rsid w:val="00E73F15"/>
    <w:rsid w:val="00E7426F"/>
    <w:rsid w:val="00E74535"/>
    <w:rsid w:val="00E7498B"/>
    <w:rsid w:val="00E74BA2"/>
    <w:rsid w:val="00E74BEA"/>
    <w:rsid w:val="00E75185"/>
    <w:rsid w:val="00E75223"/>
    <w:rsid w:val="00E75285"/>
    <w:rsid w:val="00E75992"/>
    <w:rsid w:val="00E76187"/>
    <w:rsid w:val="00E7669F"/>
    <w:rsid w:val="00E766A5"/>
    <w:rsid w:val="00E766F4"/>
    <w:rsid w:val="00E7673D"/>
    <w:rsid w:val="00E76E76"/>
    <w:rsid w:val="00E76EBD"/>
    <w:rsid w:val="00E77AFF"/>
    <w:rsid w:val="00E77E34"/>
    <w:rsid w:val="00E8064E"/>
    <w:rsid w:val="00E807E6"/>
    <w:rsid w:val="00E80B5C"/>
    <w:rsid w:val="00E80E56"/>
    <w:rsid w:val="00E80F1B"/>
    <w:rsid w:val="00E81ABC"/>
    <w:rsid w:val="00E81B60"/>
    <w:rsid w:val="00E81CA9"/>
    <w:rsid w:val="00E81DE3"/>
    <w:rsid w:val="00E82759"/>
    <w:rsid w:val="00E828F6"/>
    <w:rsid w:val="00E82911"/>
    <w:rsid w:val="00E82CF8"/>
    <w:rsid w:val="00E8318C"/>
    <w:rsid w:val="00E83D4F"/>
    <w:rsid w:val="00E83F69"/>
    <w:rsid w:val="00E84378"/>
    <w:rsid w:val="00E84403"/>
    <w:rsid w:val="00E84DA2"/>
    <w:rsid w:val="00E84EAB"/>
    <w:rsid w:val="00E851F9"/>
    <w:rsid w:val="00E854AC"/>
    <w:rsid w:val="00E85CC1"/>
    <w:rsid w:val="00E85DA7"/>
    <w:rsid w:val="00E85FCD"/>
    <w:rsid w:val="00E8635F"/>
    <w:rsid w:val="00E8688A"/>
    <w:rsid w:val="00E86904"/>
    <w:rsid w:val="00E869E5"/>
    <w:rsid w:val="00E86C25"/>
    <w:rsid w:val="00E86EBC"/>
    <w:rsid w:val="00E87635"/>
    <w:rsid w:val="00E876C2"/>
    <w:rsid w:val="00E8793D"/>
    <w:rsid w:val="00E87DE3"/>
    <w:rsid w:val="00E87FE9"/>
    <w:rsid w:val="00E9003B"/>
    <w:rsid w:val="00E90EEB"/>
    <w:rsid w:val="00E91395"/>
    <w:rsid w:val="00E914D2"/>
    <w:rsid w:val="00E91DF6"/>
    <w:rsid w:val="00E924C1"/>
    <w:rsid w:val="00E92A7F"/>
    <w:rsid w:val="00E93076"/>
    <w:rsid w:val="00E93493"/>
    <w:rsid w:val="00E938A8"/>
    <w:rsid w:val="00E93CC4"/>
    <w:rsid w:val="00E93E22"/>
    <w:rsid w:val="00E945E6"/>
    <w:rsid w:val="00E946A6"/>
    <w:rsid w:val="00E9541A"/>
    <w:rsid w:val="00E95BB0"/>
    <w:rsid w:val="00E95DA3"/>
    <w:rsid w:val="00E95DEF"/>
    <w:rsid w:val="00E96167"/>
    <w:rsid w:val="00E96502"/>
    <w:rsid w:val="00E967F0"/>
    <w:rsid w:val="00E969DC"/>
    <w:rsid w:val="00E96E4B"/>
    <w:rsid w:val="00E971E1"/>
    <w:rsid w:val="00E97600"/>
    <w:rsid w:val="00EA10DF"/>
    <w:rsid w:val="00EA166C"/>
    <w:rsid w:val="00EA1A35"/>
    <w:rsid w:val="00EA1BA9"/>
    <w:rsid w:val="00EA2DA0"/>
    <w:rsid w:val="00EA2FC9"/>
    <w:rsid w:val="00EA32AE"/>
    <w:rsid w:val="00EA350C"/>
    <w:rsid w:val="00EA361A"/>
    <w:rsid w:val="00EA3A63"/>
    <w:rsid w:val="00EA3A86"/>
    <w:rsid w:val="00EA3AE6"/>
    <w:rsid w:val="00EA3DA2"/>
    <w:rsid w:val="00EA3DBB"/>
    <w:rsid w:val="00EA4042"/>
    <w:rsid w:val="00EA4776"/>
    <w:rsid w:val="00EA492B"/>
    <w:rsid w:val="00EA4B7E"/>
    <w:rsid w:val="00EA4C8D"/>
    <w:rsid w:val="00EA4F03"/>
    <w:rsid w:val="00EA4FC3"/>
    <w:rsid w:val="00EA51FB"/>
    <w:rsid w:val="00EA541D"/>
    <w:rsid w:val="00EA5703"/>
    <w:rsid w:val="00EA5C53"/>
    <w:rsid w:val="00EA6154"/>
    <w:rsid w:val="00EA630F"/>
    <w:rsid w:val="00EA64D6"/>
    <w:rsid w:val="00EA6553"/>
    <w:rsid w:val="00EA6C98"/>
    <w:rsid w:val="00EA70BF"/>
    <w:rsid w:val="00EA7204"/>
    <w:rsid w:val="00EA7C60"/>
    <w:rsid w:val="00EB01EC"/>
    <w:rsid w:val="00EB045D"/>
    <w:rsid w:val="00EB0D09"/>
    <w:rsid w:val="00EB1172"/>
    <w:rsid w:val="00EB143E"/>
    <w:rsid w:val="00EB1697"/>
    <w:rsid w:val="00EB1C1A"/>
    <w:rsid w:val="00EB20AC"/>
    <w:rsid w:val="00EB28AB"/>
    <w:rsid w:val="00EB29B7"/>
    <w:rsid w:val="00EB2C25"/>
    <w:rsid w:val="00EB2E8C"/>
    <w:rsid w:val="00EB3416"/>
    <w:rsid w:val="00EB36E3"/>
    <w:rsid w:val="00EB3C3A"/>
    <w:rsid w:val="00EB515D"/>
    <w:rsid w:val="00EB5539"/>
    <w:rsid w:val="00EB5E54"/>
    <w:rsid w:val="00EB5F19"/>
    <w:rsid w:val="00EB60AA"/>
    <w:rsid w:val="00EB63F2"/>
    <w:rsid w:val="00EB64D5"/>
    <w:rsid w:val="00EB6EF3"/>
    <w:rsid w:val="00EB7621"/>
    <w:rsid w:val="00EB79A7"/>
    <w:rsid w:val="00EB7C70"/>
    <w:rsid w:val="00EC099D"/>
    <w:rsid w:val="00EC1A50"/>
    <w:rsid w:val="00EC1EF2"/>
    <w:rsid w:val="00EC1F7D"/>
    <w:rsid w:val="00EC2289"/>
    <w:rsid w:val="00EC2651"/>
    <w:rsid w:val="00EC2CA0"/>
    <w:rsid w:val="00EC2D84"/>
    <w:rsid w:val="00EC3723"/>
    <w:rsid w:val="00EC3E4F"/>
    <w:rsid w:val="00EC3F9D"/>
    <w:rsid w:val="00EC4144"/>
    <w:rsid w:val="00EC4537"/>
    <w:rsid w:val="00EC5065"/>
    <w:rsid w:val="00EC5545"/>
    <w:rsid w:val="00EC573C"/>
    <w:rsid w:val="00EC5BD4"/>
    <w:rsid w:val="00EC5E9C"/>
    <w:rsid w:val="00EC62C9"/>
    <w:rsid w:val="00EC665E"/>
    <w:rsid w:val="00EC66ED"/>
    <w:rsid w:val="00EC73A9"/>
    <w:rsid w:val="00EC73B0"/>
    <w:rsid w:val="00EC7595"/>
    <w:rsid w:val="00EC7A42"/>
    <w:rsid w:val="00ED026B"/>
    <w:rsid w:val="00ED02E5"/>
    <w:rsid w:val="00ED03F7"/>
    <w:rsid w:val="00ED0772"/>
    <w:rsid w:val="00ED0AB3"/>
    <w:rsid w:val="00ED0BA9"/>
    <w:rsid w:val="00ED1107"/>
    <w:rsid w:val="00ED135A"/>
    <w:rsid w:val="00ED1C45"/>
    <w:rsid w:val="00ED23C1"/>
    <w:rsid w:val="00ED297B"/>
    <w:rsid w:val="00ED2BF9"/>
    <w:rsid w:val="00ED3169"/>
    <w:rsid w:val="00ED34CA"/>
    <w:rsid w:val="00ED3D63"/>
    <w:rsid w:val="00ED411A"/>
    <w:rsid w:val="00ED41CE"/>
    <w:rsid w:val="00ED4699"/>
    <w:rsid w:val="00ED508C"/>
    <w:rsid w:val="00ED6105"/>
    <w:rsid w:val="00ED6B73"/>
    <w:rsid w:val="00ED792F"/>
    <w:rsid w:val="00ED7A29"/>
    <w:rsid w:val="00ED7E4C"/>
    <w:rsid w:val="00EE039A"/>
    <w:rsid w:val="00EE043B"/>
    <w:rsid w:val="00EE089E"/>
    <w:rsid w:val="00EE0A2D"/>
    <w:rsid w:val="00EE0C06"/>
    <w:rsid w:val="00EE0DC3"/>
    <w:rsid w:val="00EE10EA"/>
    <w:rsid w:val="00EE1884"/>
    <w:rsid w:val="00EE236B"/>
    <w:rsid w:val="00EE2BDE"/>
    <w:rsid w:val="00EE2F6F"/>
    <w:rsid w:val="00EE3173"/>
    <w:rsid w:val="00EE3716"/>
    <w:rsid w:val="00EE3AD0"/>
    <w:rsid w:val="00EE3B2D"/>
    <w:rsid w:val="00EE3DD0"/>
    <w:rsid w:val="00EE4308"/>
    <w:rsid w:val="00EE4E37"/>
    <w:rsid w:val="00EE4EA1"/>
    <w:rsid w:val="00EE51CC"/>
    <w:rsid w:val="00EE55C2"/>
    <w:rsid w:val="00EE575F"/>
    <w:rsid w:val="00EE5913"/>
    <w:rsid w:val="00EE5C8D"/>
    <w:rsid w:val="00EE5CD3"/>
    <w:rsid w:val="00EE5CDC"/>
    <w:rsid w:val="00EE6009"/>
    <w:rsid w:val="00EE62DC"/>
    <w:rsid w:val="00EE63A0"/>
    <w:rsid w:val="00EE75CB"/>
    <w:rsid w:val="00EE7812"/>
    <w:rsid w:val="00EF03F4"/>
    <w:rsid w:val="00EF06FD"/>
    <w:rsid w:val="00EF083C"/>
    <w:rsid w:val="00EF096A"/>
    <w:rsid w:val="00EF0CEB"/>
    <w:rsid w:val="00EF318A"/>
    <w:rsid w:val="00EF31CA"/>
    <w:rsid w:val="00EF3546"/>
    <w:rsid w:val="00EF376A"/>
    <w:rsid w:val="00EF3B48"/>
    <w:rsid w:val="00EF430F"/>
    <w:rsid w:val="00EF4310"/>
    <w:rsid w:val="00EF46C4"/>
    <w:rsid w:val="00EF49AD"/>
    <w:rsid w:val="00EF4C42"/>
    <w:rsid w:val="00EF4EB2"/>
    <w:rsid w:val="00EF5B39"/>
    <w:rsid w:val="00EF5FBF"/>
    <w:rsid w:val="00EF62A2"/>
    <w:rsid w:val="00EF6918"/>
    <w:rsid w:val="00EF694A"/>
    <w:rsid w:val="00EF77C7"/>
    <w:rsid w:val="00EF77ED"/>
    <w:rsid w:val="00EF7843"/>
    <w:rsid w:val="00EF791E"/>
    <w:rsid w:val="00EF7EDB"/>
    <w:rsid w:val="00F00342"/>
    <w:rsid w:val="00F00537"/>
    <w:rsid w:val="00F0054C"/>
    <w:rsid w:val="00F0090E"/>
    <w:rsid w:val="00F01350"/>
    <w:rsid w:val="00F01820"/>
    <w:rsid w:val="00F024D4"/>
    <w:rsid w:val="00F02CDD"/>
    <w:rsid w:val="00F03544"/>
    <w:rsid w:val="00F0366C"/>
    <w:rsid w:val="00F0383F"/>
    <w:rsid w:val="00F03915"/>
    <w:rsid w:val="00F03CE4"/>
    <w:rsid w:val="00F03D0A"/>
    <w:rsid w:val="00F04061"/>
    <w:rsid w:val="00F042B9"/>
    <w:rsid w:val="00F046D3"/>
    <w:rsid w:val="00F047ED"/>
    <w:rsid w:val="00F058C2"/>
    <w:rsid w:val="00F05DA2"/>
    <w:rsid w:val="00F05FCD"/>
    <w:rsid w:val="00F06431"/>
    <w:rsid w:val="00F066B4"/>
    <w:rsid w:val="00F06C57"/>
    <w:rsid w:val="00F07190"/>
    <w:rsid w:val="00F07BDF"/>
    <w:rsid w:val="00F1009C"/>
    <w:rsid w:val="00F1034E"/>
    <w:rsid w:val="00F10B13"/>
    <w:rsid w:val="00F10E0B"/>
    <w:rsid w:val="00F10E29"/>
    <w:rsid w:val="00F110ED"/>
    <w:rsid w:val="00F11816"/>
    <w:rsid w:val="00F11D86"/>
    <w:rsid w:val="00F11EA0"/>
    <w:rsid w:val="00F12859"/>
    <w:rsid w:val="00F12E01"/>
    <w:rsid w:val="00F13310"/>
    <w:rsid w:val="00F13A7F"/>
    <w:rsid w:val="00F13EBD"/>
    <w:rsid w:val="00F14189"/>
    <w:rsid w:val="00F141E3"/>
    <w:rsid w:val="00F14A19"/>
    <w:rsid w:val="00F14C89"/>
    <w:rsid w:val="00F15357"/>
    <w:rsid w:val="00F156C5"/>
    <w:rsid w:val="00F15C8B"/>
    <w:rsid w:val="00F15F88"/>
    <w:rsid w:val="00F165B4"/>
    <w:rsid w:val="00F165FC"/>
    <w:rsid w:val="00F167CB"/>
    <w:rsid w:val="00F168CD"/>
    <w:rsid w:val="00F17801"/>
    <w:rsid w:val="00F17CEB"/>
    <w:rsid w:val="00F17FE4"/>
    <w:rsid w:val="00F2056F"/>
    <w:rsid w:val="00F20E70"/>
    <w:rsid w:val="00F20EF1"/>
    <w:rsid w:val="00F21C67"/>
    <w:rsid w:val="00F22376"/>
    <w:rsid w:val="00F22422"/>
    <w:rsid w:val="00F22536"/>
    <w:rsid w:val="00F22577"/>
    <w:rsid w:val="00F22B4F"/>
    <w:rsid w:val="00F23A13"/>
    <w:rsid w:val="00F23B33"/>
    <w:rsid w:val="00F24BDA"/>
    <w:rsid w:val="00F24EFF"/>
    <w:rsid w:val="00F25978"/>
    <w:rsid w:val="00F25B61"/>
    <w:rsid w:val="00F267D7"/>
    <w:rsid w:val="00F26F1D"/>
    <w:rsid w:val="00F273D3"/>
    <w:rsid w:val="00F2749B"/>
    <w:rsid w:val="00F278CB"/>
    <w:rsid w:val="00F27B69"/>
    <w:rsid w:val="00F3067F"/>
    <w:rsid w:val="00F306A3"/>
    <w:rsid w:val="00F31D5F"/>
    <w:rsid w:val="00F31E98"/>
    <w:rsid w:val="00F323D9"/>
    <w:rsid w:val="00F333B7"/>
    <w:rsid w:val="00F338E4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2BE"/>
    <w:rsid w:val="00F364DE"/>
    <w:rsid w:val="00F3674F"/>
    <w:rsid w:val="00F368CE"/>
    <w:rsid w:val="00F36C86"/>
    <w:rsid w:val="00F37294"/>
    <w:rsid w:val="00F3755E"/>
    <w:rsid w:val="00F379A6"/>
    <w:rsid w:val="00F37AE1"/>
    <w:rsid w:val="00F4094E"/>
    <w:rsid w:val="00F409A6"/>
    <w:rsid w:val="00F409E1"/>
    <w:rsid w:val="00F40E6B"/>
    <w:rsid w:val="00F40F42"/>
    <w:rsid w:val="00F410B5"/>
    <w:rsid w:val="00F41539"/>
    <w:rsid w:val="00F41CE1"/>
    <w:rsid w:val="00F4211F"/>
    <w:rsid w:val="00F427A1"/>
    <w:rsid w:val="00F42B72"/>
    <w:rsid w:val="00F42BE8"/>
    <w:rsid w:val="00F42DEE"/>
    <w:rsid w:val="00F43394"/>
    <w:rsid w:val="00F43B7D"/>
    <w:rsid w:val="00F43E01"/>
    <w:rsid w:val="00F458FF"/>
    <w:rsid w:val="00F45B85"/>
    <w:rsid w:val="00F462C1"/>
    <w:rsid w:val="00F464F7"/>
    <w:rsid w:val="00F46570"/>
    <w:rsid w:val="00F473E7"/>
    <w:rsid w:val="00F47A24"/>
    <w:rsid w:val="00F47EF7"/>
    <w:rsid w:val="00F500F4"/>
    <w:rsid w:val="00F50B32"/>
    <w:rsid w:val="00F50DBA"/>
    <w:rsid w:val="00F50E0C"/>
    <w:rsid w:val="00F513A4"/>
    <w:rsid w:val="00F51572"/>
    <w:rsid w:val="00F520F8"/>
    <w:rsid w:val="00F528A1"/>
    <w:rsid w:val="00F52C49"/>
    <w:rsid w:val="00F53293"/>
    <w:rsid w:val="00F53A12"/>
    <w:rsid w:val="00F54154"/>
    <w:rsid w:val="00F5481D"/>
    <w:rsid w:val="00F549B9"/>
    <w:rsid w:val="00F549DA"/>
    <w:rsid w:val="00F54AF4"/>
    <w:rsid w:val="00F54BAA"/>
    <w:rsid w:val="00F54C2B"/>
    <w:rsid w:val="00F55210"/>
    <w:rsid w:val="00F5585A"/>
    <w:rsid w:val="00F56E3E"/>
    <w:rsid w:val="00F578F6"/>
    <w:rsid w:val="00F60AFE"/>
    <w:rsid w:val="00F60E13"/>
    <w:rsid w:val="00F6155B"/>
    <w:rsid w:val="00F6185E"/>
    <w:rsid w:val="00F61DF4"/>
    <w:rsid w:val="00F61DFA"/>
    <w:rsid w:val="00F6443A"/>
    <w:rsid w:val="00F64FAA"/>
    <w:rsid w:val="00F653E6"/>
    <w:rsid w:val="00F656DB"/>
    <w:rsid w:val="00F65B4E"/>
    <w:rsid w:val="00F65E06"/>
    <w:rsid w:val="00F65F3B"/>
    <w:rsid w:val="00F663CB"/>
    <w:rsid w:val="00F66AFD"/>
    <w:rsid w:val="00F66E7B"/>
    <w:rsid w:val="00F66EAD"/>
    <w:rsid w:val="00F67027"/>
    <w:rsid w:val="00F67A43"/>
    <w:rsid w:val="00F67B6E"/>
    <w:rsid w:val="00F67E9D"/>
    <w:rsid w:val="00F67F5F"/>
    <w:rsid w:val="00F70226"/>
    <w:rsid w:val="00F70AB0"/>
    <w:rsid w:val="00F71BF2"/>
    <w:rsid w:val="00F71DF6"/>
    <w:rsid w:val="00F71F12"/>
    <w:rsid w:val="00F71FD0"/>
    <w:rsid w:val="00F72311"/>
    <w:rsid w:val="00F7269B"/>
    <w:rsid w:val="00F7275C"/>
    <w:rsid w:val="00F7279A"/>
    <w:rsid w:val="00F7307B"/>
    <w:rsid w:val="00F73330"/>
    <w:rsid w:val="00F733F9"/>
    <w:rsid w:val="00F739AD"/>
    <w:rsid w:val="00F73BED"/>
    <w:rsid w:val="00F73D16"/>
    <w:rsid w:val="00F73D39"/>
    <w:rsid w:val="00F74732"/>
    <w:rsid w:val="00F74C4A"/>
    <w:rsid w:val="00F75F61"/>
    <w:rsid w:val="00F75FEB"/>
    <w:rsid w:val="00F7616C"/>
    <w:rsid w:val="00F7625A"/>
    <w:rsid w:val="00F764FF"/>
    <w:rsid w:val="00F76B38"/>
    <w:rsid w:val="00F77988"/>
    <w:rsid w:val="00F77A8E"/>
    <w:rsid w:val="00F80048"/>
    <w:rsid w:val="00F805B3"/>
    <w:rsid w:val="00F80E41"/>
    <w:rsid w:val="00F81118"/>
    <w:rsid w:val="00F815B7"/>
    <w:rsid w:val="00F81C10"/>
    <w:rsid w:val="00F821D5"/>
    <w:rsid w:val="00F82F0C"/>
    <w:rsid w:val="00F82FC3"/>
    <w:rsid w:val="00F836EF"/>
    <w:rsid w:val="00F83719"/>
    <w:rsid w:val="00F837B2"/>
    <w:rsid w:val="00F84280"/>
    <w:rsid w:val="00F85276"/>
    <w:rsid w:val="00F85413"/>
    <w:rsid w:val="00F855E9"/>
    <w:rsid w:val="00F85F38"/>
    <w:rsid w:val="00F861EF"/>
    <w:rsid w:val="00F863BB"/>
    <w:rsid w:val="00F86626"/>
    <w:rsid w:val="00F86721"/>
    <w:rsid w:val="00F867EB"/>
    <w:rsid w:val="00F87D25"/>
    <w:rsid w:val="00F902F7"/>
    <w:rsid w:val="00F9037F"/>
    <w:rsid w:val="00F90DC5"/>
    <w:rsid w:val="00F9141E"/>
    <w:rsid w:val="00F91752"/>
    <w:rsid w:val="00F91811"/>
    <w:rsid w:val="00F91E39"/>
    <w:rsid w:val="00F91F01"/>
    <w:rsid w:val="00F91F33"/>
    <w:rsid w:val="00F92356"/>
    <w:rsid w:val="00F92650"/>
    <w:rsid w:val="00F92E78"/>
    <w:rsid w:val="00F92E89"/>
    <w:rsid w:val="00F9306D"/>
    <w:rsid w:val="00F94AB8"/>
    <w:rsid w:val="00F9532C"/>
    <w:rsid w:val="00F9556B"/>
    <w:rsid w:val="00F95C0A"/>
    <w:rsid w:val="00F95D0B"/>
    <w:rsid w:val="00F9681E"/>
    <w:rsid w:val="00F96C21"/>
    <w:rsid w:val="00F96F10"/>
    <w:rsid w:val="00F96F81"/>
    <w:rsid w:val="00F9741D"/>
    <w:rsid w:val="00F97515"/>
    <w:rsid w:val="00F979EB"/>
    <w:rsid w:val="00F97EE4"/>
    <w:rsid w:val="00F97FAF"/>
    <w:rsid w:val="00FA034C"/>
    <w:rsid w:val="00FA03F1"/>
    <w:rsid w:val="00FA041B"/>
    <w:rsid w:val="00FA051E"/>
    <w:rsid w:val="00FA0812"/>
    <w:rsid w:val="00FA0F34"/>
    <w:rsid w:val="00FA114A"/>
    <w:rsid w:val="00FA11A0"/>
    <w:rsid w:val="00FA15FC"/>
    <w:rsid w:val="00FA1ED7"/>
    <w:rsid w:val="00FA290E"/>
    <w:rsid w:val="00FA459A"/>
    <w:rsid w:val="00FA5E15"/>
    <w:rsid w:val="00FA5F9C"/>
    <w:rsid w:val="00FA6112"/>
    <w:rsid w:val="00FA69B8"/>
    <w:rsid w:val="00FA70EB"/>
    <w:rsid w:val="00FA7209"/>
    <w:rsid w:val="00FA736D"/>
    <w:rsid w:val="00FA7761"/>
    <w:rsid w:val="00FA7C56"/>
    <w:rsid w:val="00FA7DB4"/>
    <w:rsid w:val="00FA7F18"/>
    <w:rsid w:val="00FB09EA"/>
    <w:rsid w:val="00FB1108"/>
    <w:rsid w:val="00FB133A"/>
    <w:rsid w:val="00FB1370"/>
    <w:rsid w:val="00FB14A8"/>
    <w:rsid w:val="00FB19D9"/>
    <w:rsid w:val="00FB29CA"/>
    <w:rsid w:val="00FB2A6C"/>
    <w:rsid w:val="00FB3A0D"/>
    <w:rsid w:val="00FB40BE"/>
    <w:rsid w:val="00FB4250"/>
    <w:rsid w:val="00FB4624"/>
    <w:rsid w:val="00FB4DFF"/>
    <w:rsid w:val="00FB4EF3"/>
    <w:rsid w:val="00FB4F08"/>
    <w:rsid w:val="00FB582E"/>
    <w:rsid w:val="00FB599A"/>
    <w:rsid w:val="00FB5EFE"/>
    <w:rsid w:val="00FB6ADF"/>
    <w:rsid w:val="00FB70AC"/>
    <w:rsid w:val="00FB7390"/>
    <w:rsid w:val="00FB754A"/>
    <w:rsid w:val="00FB78D6"/>
    <w:rsid w:val="00FB7E77"/>
    <w:rsid w:val="00FC00C8"/>
    <w:rsid w:val="00FC03EA"/>
    <w:rsid w:val="00FC0A0A"/>
    <w:rsid w:val="00FC1334"/>
    <w:rsid w:val="00FC142B"/>
    <w:rsid w:val="00FC2256"/>
    <w:rsid w:val="00FC25F5"/>
    <w:rsid w:val="00FC262E"/>
    <w:rsid w:val="00FC29FB"/>
    <w:rsid w:val="00FC2D80"/>
    <w:rsid w:val="00FC2DF4"/>
    <w:rsid w:val="00FC3060"/>
    <w:rsid w:val="00FC3FC6"/>
    <w:rsid w:val="00FC4113"/>
    <w:rsid w:val="00FC4960"/>
    <w:rsid w:val="00FC5F98"/>
    <w:rsid w:val="00FC5FEC"/>
    <w:rsid w:val="00FC629C"/>
    <w:rsid w:val="00FC639E"/>
    <w:rsid w:val="00FC645D"/>
    <w:rsid w:val="00FC65DA"/>
    <w:rsid w:val="00FC6809"/>
    <w:rsid w:val="00FC7586"/>
    <w:rsid w:val="00FC75D0"/>
    <w:rsid w:val="00FC7721"/>
    <w:rsid w:val="00FC7B20"/>
    <w:rsid w:val="00FC7EBF"/>
    <w:rsid w:val="00FD0105"/>
    <w:rsid w:val="00FD0149"/>
    <w:rsid w:val="00FD06FE"/>
    <w:rsid w:val="00FD08BF"/>
    <w:rsid w:val="00FD0ABD"/>
    <w:rsid w:val="00FD10AE"/>
    <w:rsid w:val="00FD1B3F"/>
    <w:rsid w:val="00FD1E69"/>
    <w:rsid w:val="00FD277B"/>
    <w:rsid w:val="00FD28F9"/>
    <w:rsid w:val="00FD2C59"/>
    <w:rsid w:val="00FD2CC7"/>
    <w:rsid w:val="00FD2EAD"/>
    <w:rsid w:val="00FD334A"/>
    <w:rsid w:val="00FD3B8C"/>
    <w:rsid w:val="00FD469E"/>
    <w:rsid w:val="00FD4AAC"/>
    <w:rsid w:val="00FD4CBF"/>
    <w:rsid w:val="00FD52A0"/>
    <w:rsid w:val="00FD52BE"/>
    <w:rsid w:val="00FD53EB"/>
    <w:rsid w:val="00FD5923"/>
    <w:rsid w:val="00FD6C69"/>
    <w:rsid w:val="00FD705A"/>
    <w:rsid w:val="00FD747D"/>
    <w:rsid w:val="00FD75DD"/>
    <w:rsid w:val="00FD7E28"/>
    <w:rsid w:val="00FE01C2"/>
    <w:rsid w:val="00FE044B"/>
    <w:rsid w:val="00FE0555"/>
    <w:rsid w:val="00FE0A5D"/>
    <w:rsid w:val="00FE0EA1"/>
    <w:rsid w:val="00FE1092"/>
    <w:rsid w:val="00FE12F4"/>
    <w:rsid w:val="00FE1476"/>
    <w:rsid w:val="00FE1A61"/>
    <w:rsid w:val="00FE1C70"/>
    <w:rsid w:val="00FE1D89"/>
    <w:rsid w:val="00FE1DE1"/>
    <w:rsid w:val="00FE1EED"/>
    <w:rsid w:val="00FE2220"/>
    <w:rsid w:val="00FE23AC"/>
    <w:rsid w:val="00FE2628"/>
    <w:rsid w:val="00FE2BA0"/>
    <w:rsid w:val="00FE2E96"/>
    <w:rsid w:val="00FE34AE"/>
    <w:rsid w:val="00FE34B0"/>
    <w:rsid w:val="00FE3D56"/>
    <w:rsid w:val="00FE46B0"/>
    <w:rsid w:val="00FE4B63"/>
    <w:rsid w:val="00FE4B98"/>
    <w:rsid w:val="00FE4CD0"/>
    <w:rsid w:val="00FE4CE8"/>
    <w:rsid w:val="00FE4F71"/>
    <w:rsid w:val="00FE5144"/>
    <w:rsid w:val="00FE5E8B"/>
    <w:rsid w:val="00FE687C"/>
    <w:rsid w:val="00FE69A0"/>
    <w:rsid w:val="00FE761D"/>
    <w:rsid w:val="00FE7995"/>
    <w:rsid w:val="00FE7EEA"/>
    <w:rsid w:val="00FE7FE6"/>
    <w:rsid w:val="00FF089D"/>
    <w:rsid w:val="00FF0AAC"/>
    <w:rsid w:val="00FF0E06"/>
    <w:rsid w:val="00FF1116"/>
    <w:rsid w:val="00FF1121"/>
    <w:rsid w:val="00FF1414"/>
    <w:rsid w:val="00FF189F"/>
    <w:rsid w:val="00FF1A27"/>
    <w:rsid w:val="00FF2362"/>
    <w:rsid w:val="00FF2AEE"/>
    <w:rsid w:val="00FF2F5B"/>
    <w:rsid w:val="00FF36D7"/>
    <w:rsid w:val="00FF3924"/>
    <w:rsid w:val="00FF3D8D"/>
    <w:rsid w:val="00FF4232"/>
    <w:rsid w:val="00FF49F5"/>
    <w:rsid w:val="00FF4D5D"/>
    <w:rsid w:val="00FF5046"/>
    <w:rsid w:val="00FF54F1"/>
    <w:rsid w:val="00FF5541"/>
    <w:rsid w:val="00FF65F5"/>
    <w:rsid w:val="00FF7377"/>
    <w:rsid w:val="00FF73F9"/>
    <w:rsid w:val="00FF75C2"/>
    <w:rsid w:val="00FF7B77"/>
    <w:rsid w:val="00FF7E3F"/>
    <w:rsid w:val="08A70B11"/>
    <w:rsid w:val="0908065C"/>
    <w:rsid w:val="0AAE29B1"/>
    <w:rsid w:val="140D6614"/>
    <w:rsid w:val="1751027F"/>
    <w:rsid w:val="18422604"/>
    <w:rsid w:val="19C83CD1"/>
    <w:rsid w:val="202331F2"/>
    <w:rsid w:val="212B2081"/>
    <w:rsid w:val="26284475"/>
    <w:rsid w:val="280B656E"/>
    <w:rsid w:val="33FB7DDF"/>
    <w:rsid w:val="34346E4D"/>
    <w:rsid w:val="34DD1293"/>
    <w:rsid w:val="35414B88"/>
    <w:rsid w:val="3B1D688D"/>
    <w:rsid w:val="3D61441D"/>
    <w:rsid w:val="3D6764E5"/>
    <w:rsid w:val="44BE7D74"/>
    <w:rsid w:val="499C2E9E"/>
    <w:rsid w:val="49C57000"/>
    <w:rsid w:val="52EE4CD7"/>
    <w:rsid w:val="55B33C1E"/>
    <w:rsid w:val="5668520E"/>
    <w:rsid w:val="5AE44879"/>
    <w:rsid w:val="5B830FFF"/>
    <w:rsid w:val="5F5C6189"/>
    <w:rsid w:val="64852C29"/>
    <w:rsid w:val="6527517C"/>
    <w:rsid w:val="66947B1D"/>
    <w:rsid w:val="6B120F8F"/>
    <w:rsid w:val="71B74D36"/>
    <w:rsid w:val="73C34596"/>
    <w:rsid w:val="7969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C0EE08"/>
  <w15:docId w15:val="{7EA76F20-27DB-4C6A-A5B5-A5ECFFAF7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77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C704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704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7046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7046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7046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463"/>
    <w:pPr>
      <w:outlineLvl w:val="5"/>
    </w:pPr>
  </w:style>
  <w:style w:type="paragraph" w:styleId="Heading7">
    <w:name w:val="heading 7"/>
    <w:basedOn w:val="H6"/>
    <w:next w:val="Normal"/>
    <w:qFormat/>
    <w:rsid w:val="00C70463"/>
    <w:pPr>
      <w:outlineLvl w:val="6"/>
    </w:pPr>
  </w:style>
  <w:style w:type="paragraph" w:styleId="Heading8">
    <w:name w:val="heading 8"/>
    <w:basedOn w:val="Heading1"/>
    <w:next w:val="Normal"/>
    <w:qFormat/>
    <w:rsid w:val="00C704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4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7046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C70463"/>
    <w:pPr>
      <w:ind w:left="1135"/>
    </w:pPr>
  </w:style>
  <w:style w:type="paragraph" w:styleId="List2">
    <w:name w:val="List 2"/>
    <w:basedOn w:val="List"/>
    <w:rsid w:val="00C70463"/>
    <w:pPr>
      <w:ind w:left="851"/>
    </w:pPr>
  </w:style>
  <w:style w:type="paragraph" w:styleId="List">
    <w:name w:val="List"/>
    <w:basedOn w:val="Normal"/>
    <w:rsid w:val="00C70463"/>
    <w:pPr>
      <w:ind w:left="568" w:hanging="284"/>
    </w:pPr>
  </w:style>
  <w:style w:type="paragraph" w:styleId="TOC7">
    <w:name w:val="toc 7"/>
    <w:basedOn w:val="TOC6"/>
    <w:next w:val="Normal"/>
    <w:semiHidden/>
    <w:rsid w:val="00C70463"/>
    <w:pPr>
      <w:ind w:left="2268" w:hanging="2268"/>
    </w:pPr>
  </w:style>
  <w:style w:type="paragraph" w:styleId="TOC6">
    <w:name w:val="toc 6"/>
    <w:basedOn w:val="TOC5"/>
    <w:next w:val="Normal"/>
    <w:semiHidden/>
    <w:rsid w:val="00C70463"/>
    <w:pPr>
      <w:ind w:left="1985" w:hanging="1985"/>
    </w:pPr>
  </w:style>
  <w:style w:type="paragraph" w:styleId="TOC5">
    <w:name w:val="toc 5"/>
    <w:basedOn w:val="TOC4"/>
    <w:semiHidden/>
    <w:rsid w:val="00C70463"/>
    <w:pPr>
      <w:ind w:left="1701" w:hanging="1701"/>
    </w:pPr>
  </w:style>
  <w:style w:type="paragraph" w:styleId="TOC4">
    <w:name w:val="toc 4"/>
    <w:basedOn w:val="TOC3"/>
    <w:semiHidden/>
    <w:rsid w:val="00C70463"/>
    <w:pPr>
      <w:ind w:left="1418" w:hanging="1418"/>
    </w:pPr>
  </w:style>
  <w:style w:type="paragraph" w:styleId="TOC3">
    <w:name w:val="toc 3"/>
    <w:basedOn w:val="TOC2"/>
    <w:semiHidden/>
    <w:rsid w:val="00C70463"/>
    <w:pPr>
      <w:ind w:left="1134" w:hanging="1134"/>
    </w:pPr>
  </w:style>
  <w:style w:type="paragraph" w:styleId="TOC2">
    <w:name w:val="toc 2"/>
    <w:basedOn w:val="TOC1"/>
    <w:semiHidden/>
    <w:rsid w:val="00C7046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704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C70463"/>
    <w:pPr>
      <w:ind w:left="851"/>
    </w:pPr>
  </w:style>
  <w:style w:type="paragraph" w:styleId="ListNumber">
    <w:name w:val="List Number"/>
    <w:basedOn w:val="List"/>
    <w:rsid w:val="00C70463"/>
  </w:style>
  <w:style w:type="paragraph" w:styleId="ListBullet4">
    <w:name w:val="List Bullet 4"/>
    <w:basedOn w:val="ListBullet3"/>
    <w:rsid w:val="00C70463"/>
    <w:pPr>
      <w:ind w:left="1418"/>
    </w:pPr>
  </w:style>
  <w:style w:type="paragraph" w:styleId="ListBullet3">
    <w:name w:val="List Bullet 3"/>
    <w:basedOn w:val="ListBullet2"/>
    <w:rsid w:val="00C70463"/>
    <w:pPr>
      <w:ind w:left="1135"/>
    </w:pPr>
  </w:style>
  <w:style w:type="paragraph" w:styleId="ListBullet2">
    <w:name w:val="List Bullet 2"/>
    <w:basedOn w:val="ListBullet"/>
    <w:rsid w:val="00C70463"/>
    <w:pPr>
      <w:ind w:left="851"/>
    </w:pPr>
  </w:style>
  <w:style w:type="paragraph" w:styleId="ListBullet">
    <w:name w:val="List Bullet"/>
    <w:basedOn w:val="List"/>
    <w:rsid w:val="00C70463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Arial" w:eastAsia="MS Gothic" w:hAnsi="Arial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qFormat/>
  </w:style>
  <w:style w:type="paragraph" w:styleId="BodyTextIndent">
    <w:name w:val="Body Text Indent"/>
    <w:basedOn w:val="Normal"/>
    <w:qFormat/>
    <w:pPr>
      <w:ind w:left="720"/>
    </w:pPr>
    <w:rPr>
      <w:b/>
      <w:bCs/>
    </w:rPr>
  </w:style>
  <w:style w:type="paragraph" w:styleId="ListBullet5">
    <w:name w:val="List Bullet 5"/>
    <w:basedOn w:val="ListBullet4"/>
    <w:rsid w:val="00C70463"/>
    <w:pPr>
      <w:ind w:left="1702"/>
    </w:pPr>
  </w:style>
  <w:style w:type="paragraph" w:styleId="TOC8">
    <w:name w:val="toc 8"/>
    <w:basedOn w:val="TOC1"/>
    <w:semiHidden/>
    <w:rsid w:val="00C70463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C70463"/>
    <w:pPr>
      <w:jc w:val="center"/>
    </w:pPr>
    <w:rPr>
      <w:i/>
    </w:rPr>
  </w:style>
  <w:style w:type="paragraph" w:styleId="Header">
    <w:name w:val="header"/>
    <w:link w:val="HeaderChar"/>
    <w:rsid w:val="00C704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semiHidden/>
    <w:rsid w:val="00C7046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C70463"/>
    <w:pPr>
      <w:ind w:left="1702"/>
    </w:pPr>
  </w:style>
  <w:style w:type="paragraph" w:styleId="List4">
    <w:name w:val="List 4"/>
    <w:basedOn w:val="List3"/>
    <w:rsid w:val="00C70463"/>
    <w:pPr>
      <w:ind w:left="1418"/>
    </w:pPr>
  </w:style>
  <w:style w:type="paragraph" w:styleId="TOC9">
    <w:name w:val="toc 9"/>
    <w:basedOn w:val="TOC8"/>
    <w:semiHidden/>
    <w:rsid w:val="00C70463"/>
    <w:pPr>
      <w:ind w:left="1418" w:hanging="1418"/>
    </w:pPr>
  </w:style>
  <w:style w:type="paragraph" w:styleId="Index1">
    <w:name w:val="index 1"/>
    <w:basedOn w:val="Normal"/>
    <w:semiHidden/>
    <w:rsid w:val="00C70463"/>
    <w:pPr>
      <w:keepLines/>
      <w:spacing w:after="0"/>
    </w:pPr>
  </w:style>
  <w:style w:type="paragraph" w:styleId="Index2">
    <w:name w:val="index 2"/>
    <w:basedOn w:val="Index1"/>
    <w:semiHidden/>
    <w:rsid w:val="00C70463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</w:style>
  <w:style w:type="character" w:styleId="Emphasis">
    <w:name w:val="Emphasis"/>
    <w:uiPriority w:val="20"/>
    <w:qFormat/>
    <w:rPr>
      <w:b/>
      <w:b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C70463"/>
    <w:rPr>
      <w:b/>
      <w:position w:val="6"/>
      <w:sz w:val="16"/>
    </w:rPr>
  </w:style>
  <w:style w:type="paragraph" w:customStyle="1" w:styleId="normalpuce">
    <w:name w:val="normal puce"/>
    <w:basedOn w:val="Normal"/>
    <w:qFormat/>
    <w:pPr>
      <w:tabs>
        <w:tab w:val="left" w:pos="360"/>
      </w:tabs>
      <w:ind w:left="360" w:hanging="360"/>
    </w:pPr>
  </w:style>
  <w:style w:type="paragraph" w:customStyle="1" w:styleId="B1">
    <w:name w:val="B1"/>
    <w:basedOn w:val="List"/>
    <w:link w:val="B1Char1"/>
    <w:rsid w:val="00C70463"/>
  </w:style>
  <w:style w:type="paragraph" w:customStyle="1" w:styleId="TAL">
    <w:name w:val="TAL"/>
    <w:basedOn w:val="Normal"/>
    <w:link w:val="TALCar"/>
    <w:rsid w:val="00C70463"/>
    <w:pPr>
      <w:keepNext/>
      <w:keepLines/>
      <w:spacing w:after="0"/>
    </w:pPr>
    <w:rPr>
      <w:rFonts w:ascii="Arial" w:hAnsi="Arial"/>
      <w:sz w:val="18"/>
    </w:rPr>
  </w:style>
  <w:style w:type="paragraph" w:customStyle="1" w:styleId="RecCCITT">
    <w:name w:val="Rec_CCITT_#"/>
    <w:basedOn w:val="Normal"/>
    <w:qFormat/>
    <w:pPr>
      <w:keepNext/>
      <w:keepLines/>
    </w:pPr>
    <w:rPr>
      <w:b/>
      <w:bCs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C704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C704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70463"/>
    <w:pPr>
      <w:outlineLvl w:val="9"/>
    </w:pPr>
  </w:style>
  <w:style w:type="paragraph" w:customStyle="1" w:styleId="TAH">
    <w:name w:val="TAH"/>
    <w:basedOn w:val="TAC"/>
    <w:link w:val="TAHCar"/>
    <w:rsid w:val="00C70463"/>
    <w:rPr>
      <w:b/>
    </w:rPr>
  </w:style>
  <w:style w:type="paragraph" w:customStyle="1" w:styleId="TAC">
    <w:name w:val="TAC"/>
    <w:basedOn w:val="TAL"/>
    <w:rsid w:val="00C70463"/>
    <w:pPr>
      <w:jc w:val="center"/>
    </w:pPr>
  </w:style>
  <w:style w:type="paragraph" w:customStyle="1" w:styleId="TF">
    <w:name w:val="TF"/>
    <w:aliases w:val="left"/>
    <w:basedOn w:val="TH"/>
    <w:link w:val="TFChar"/>
    <w:rsid w:val="00C7046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C704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C70463"/>
    <w:pPr>
      <w:keepLines/>
      <w:ind w:left="1135" w:hanging="851"/>
    </w:pPr>
  </w:style>
  <w:style w:type="paragraph" w:customStyle="1" w:styleId="EX">
    <w:name w:val="EX"/>
    <w:basedOn w:val="Normal"/>
    <w:rsid w:val="00C70463"/>
    <w:pPr>
      <w:keepLines/>
      <w:ind w:left="1702" w:hanging="1418"/>
    </w:pPr>
  </w:style>
  <w:style w:type="paragraph" w:customStyle="1" w:styleId="FP">
    <w:name w:val="FP"/>
    <w:basedOn w:val="Normal"/>
    <w:rsid w:val="00C70463"/>
    <w:pPr>
      <w:spacing w:after="0"/>
    </w:pPr>
  </w:style>
  <w:style w:type="paragraph" w:customStyle="1" w:styleId="LD">
    <w:name w:val="LD"/>
    <w:rsid w:val="00C704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70463"/>
    <w:pPr>
      <w:spacing w:after="0"/>
    </w:pPr>
  </w:style>
  <w:style w:type="paragraph" w:customStyle="1" w:styleId="EW">
    <w:name w:val="EW"/>
    <w:basedOn w:val="EX"/>
    <w:rsid w:val="00C70463"/>
    <w:pPr>
      <w:spacing w:after="0"/>
    </w:pPr>
  </w:style>
  <w:style w:type="paragraph" w:customStyle="1" w:styleId="EQ">
    <w:name w:val="EQ"/>
    <w:basedOn w:val="Normal"/>
    <w:next w:val="Normal"/>
    <w:rsid w:val="00C704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704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704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70463"/>
    <w:pPr>
      <w:jc w:val="right"/>
    </w:pPr>
  </w:style>
  <w:style w:type="paragraph" w:customStyle="1" w:styleId="TAN">
    <w:name w:val="TAN"/>
    <w:basedOn w:val="TAL"/>
    <w:rsid w:val="00C70463"/>
    <w:pPr>
      <w:ind w:left="851" w:hanging="851"/>
    </w:pPr>
  </w:style>
  <w:style w:type="paragraph" w:customStyle="1" w:styleId="ZA">
    <w:name w:val="ZA"/>
    <w:rsid w:val="00C704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704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704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704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70463"/>
    <w:pPr>
      <w:framePr w:wrap="notBeside" w:y="16161"/>
    </w:pPr>
  </w:style>
  <w:style w:type="character" w:customStyle="1" w:styleId="ZGSM">
    <w:name w:val="ZGSM"/>
    <w:rsid w:val="00C70463"/>
  </w:style>
  <w:style w:type="paragraph" w:customStyle="1" w:styleId="ZG">
    <w:name w:val="ZG"/>
    <w:rsid w:val="00C704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C70463"/>
    <w:rPr>
      <w:color w:val="FF0000"/>
    </w:rPr>
  </w:style>
  <w:style w:type="paragraph" w:customStyle="1" w:styleId="B2">
    <w:name w:val="B2"/>
    <w:basedOn w:val="List2"/>
    <w:link w:val="B2Char"/>
    <w:rsid w:val="00C70463"/>
  </w:style>
  <w:style w:type="paragraph" w:customStyle="1" w:styleId="B3">
    <w:name w:val="B3"/>
    <w:basedOn w:val="List3"/>
    <w:link w:val="B3Char2"/>
    <w:rsid w:val="00C70463"/>
  </w:style>
  <w:style w:type="paragraph" w:customStyle="1" w:styleId="B4">
    <w:name w:val="B4"/>
    <w:basedOn w:val="List4"/>
    <w:link w:val="B4Char"/>
    <w:rsid w:val="00C70463"/>
  </w:style>
  <w:style w:type="paragraph" w:customStyle="1" w:styleId="B5">
    <w:name w:val="B5"/>
    <w:basedOn w:val="List5"/>
    <w:link w:val="B5Char"/>
    <w:rsid w:val="00C70463"/>
  </w:style>
  <w:style w:type="paragraph" w:customStyle="1" w:styleId="ZTD">
    <w:name w:val="ZTD"/>
    <w:basedOn w:val="ZB"/>
    <w:rsid w:val="00C70463"/>
    <w:pPr>
      <w:framePr w:hRule="auto" w:wrap="notBeside" w:y="852"/>
    </w:pPr>
    <w:rPr>
      <w:i w:val="0"/>
      <w:sz w:val="40"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/>
    </w:rPr>
  </w:style>
  <w:style w:type="character" w:customStyle="1" w:styleId="Doc-text2Char">
    <w:name w:val="Doc-text2 Char"/>
    <w:link w:val="Doc-text2"/>
    <w:qFormat/>
    <w:rPr>
      <w:rFonts w:eastAsia="Times New Roman"/>
      <w:sz w:val="24"/>
      <w:szCs w:val="24"/>
    </w:rPr>
  </w:style>
  <w:style w:type="character" w:customStyle="1" w:styleId="Doc-titleChar">
    <w:name w:val="Doc-title Char"/>
    <w:link w:val="Doc-title"/>
    <w:qFormat/>
    <w:rPr>
      <w:rFonts w:eastAsia="Times New Roman"/>
      <w:sz w:val="24"/>
      <w:szCs w:val="24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/>
    </w:rPr>
  </w:style>
  <w:style w:type="character" w:customStyle="1" w:styleId="B1Char1">
    <w:name w:val="B1 Char1"/>
    <w:link w:val="B1"/>
    <w:qFormat/>
    <w:rPr>
      <w:rFonts w:eastAsia="Times New Roman"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B3Char2">
    <w:name w:val="B3 Char2"/>
    <w:link w:val="B3"/>
    <w:qFormat/>
    <w:rPr>
      <w:rFonts w:eastAsia="Times New Roman"/>
      <w:lang w:val="en-GB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Pr>
      <w:rFonts w:eastAsia="Times New Roman"/>
      <w:lang w:val="en-GB"/>
    </w:rPr>
  </w:style>
  <w:style w:type="character" w:customStyle="1" w:styleId="B4Char">
    <w:name w:val="B4 Char"/>
    <w:link w:val="B4"/>
    <w:qFormat/>
    <w:rPr>
      <w:rFonts w:eastAsia="Times New Roman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736C9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SimSun" w:hAnsi="Times"/>
      <w:szCs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/>
    </w:rPr>
  </w:style>
  <w:style w:type="character" w:customStyle="1" w:styleId="B5Char">
    <w:name w:val="B5 Char"/>
    <w:link w:val="B5"/>
    <w:qFormat/>
    <w:rPr>
      <w:rFonts w:eastAsia="Times New Roman"/>
      <w:lang w:val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1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rFonts w:ascii="Arial" w:eastAsia="MS Mincho" w:hAnsi="Arial"/>
      <w:sz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/>
    </w:rPr>
  </w:style>
  <w:style w:type="character" w:customStyle="1" w:styleId="Char">
    <w:name w:val="列出段落 Char"/>
    <w:aliases w:val="- Bullets Char,?? ?? Char,????? Char,???? Char,Lista1 Char,中等深浅网格 1 - 着色 21 Char,¥¡¡¡¡ì¬º¥¹¥È¶ÎÂä Char,ÁÐ³ö¶ÎÂä Char,—ño’i—Ž Char,¥ê¥¹¥È¶ÎÂä Char,1st level - Bullet List Paragraph Char,Lettre d'introduction Char,Paragrafo elenco Char,列 Char"/>
    <w:uiPriority w:val="34"/>
    <w:qFormat/>
    <w:locked/>
    <w:rPr>
      <w:rFonts w:eastAsia="Times New Roman"/>
      <w:lang w:val="en-GB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paragraph" w:customStyle="1" w:styleId="Observation">
    <w:name w:val="Observation"/>
    <w:basedOn w:val="Normal"/>
    <w:qFormat/>
    <w:pPr>
      <w:numPr>
        <w:numId w:val="2"/>
      </w:numPr>
      <w:tabs>
        <w:tab w:val="left" w:pos="1304"/>
        <w:tab w:val="left" w:pos="1701"/>
      </w:tabs>
      <w:spacing w:after="120" w:line="259" w:lineRule="auto"/>
      <w:jc w:val="both"/>
    </w:pPr>
    <w:rPr>
      <w:rFonts w:ascii="Arial" w:hAnsi="Arial"/>
      <w:b/>
      <w:bCs/>
      <w:lang w:eastAsia="ja-JP"/>
    </w:rPr>
  </w:style>
  <w:style w:type="paragraph" w:customStyle="1" w:styleId="Proposal">
    <w:name w:val="Proposal"/>
    <w:basedOn w:val="BodyText"/>
    <w:qFormat/>
    <w:pPr>
      <w:numPr>
        <w:numId w:val="3"/>
      </w:numPr>
      <w:tabs>
        <w:tab w:val="left" w:pos="1701"/>
      </w:tabs>
      <w:spacing w:after="120"/>
      <w:jc w:val="both"/>
    </w:pPr>
    <w:rPr>
      <w:rFonts w:ascii="Arial" w:eastAsia="SimSun" w:hAnsi="Arial"/>
      <w:b/>
      <w:bCs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uiPriority w:val="99"/>
    <w:rsid w:val="001265F9"/>
    <w:pPr>
      <w:numPr>
        <w:numId w:val="4"/>
      </w:numPr>
      <w:tabs>
        <w:tab w:val="clear" w:pos="1622"/>
      </w:tabs>
    </w:pPr>
    <w:rPr>
      <w:rFonts w:ascii="Arial" w:eastAsia="MS Mincho" w:hAnsi="Arial"/>
      <w:sz w:val="20"/>
      <w:lang w:val="en-GB" w:eastAsia="en-GB"/>
    </w:rPr>
  </w:style>
  <w:style w:type="character" w:customStyle="1" w:styleId="ComeBackCharChar">
    <w:name w:val="ComeBack Char Char"/>
    <w:link w:val="ComeBack"/>
    <w:uiPriority w:val="99"/>
    <w:rsid w:val="001265F9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B0B07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gmail-msolistparagraph">
    <w:name w:val="gmail-msolistparagraph"/>
    <w:basedOn w:val="Normal"/>
    <w:rsid w:val="003218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2536"/>
    <w:rPr>
      <w:color w:val="605E5C"/>
      <w:shd w:val="clear" w:color="auto" w:fill="E1DFDD"/>
    </w:rPr>
  </w:style>
  <w:style w:type="character" w:customStyle="1" w:styleId="10">
    <w:name w:val="列表段落 字符1"/>
    <w:aliases w:val="- Bullets 字符1,?? ?? 字符1,????? 字符1,???? 字符1,Lista1 字符1,목록 단락 字符,リスト段落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A04C07"/>
    <w:rPr>
      <w:rFonts w:eastAsia="Times New Roman"/>
      <w:lang w:val="en-GB" w:eastAsia="en-US"/>
    </w:rPr>
  </w:style>
  <w:style w:type="table" w:customStyle="1" w:styleId="TableGrid1">
    <w:name w:val="TableGrid1"/>
    <w:basedOn w:val="TableNormal"/>
    <w:next w:val="TableGrid"/>
    <w:qFormat/>
    <w:rsid w:val="006B412E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0E0C6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E0C6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B13D1A"/>
    <w:rPr>
      <w:rFonts w:eastAsia="Times New Roman"/>
      <w:lang w:val="en-GB" w:eastAsia="en-US"/>
    </w:rPr>
  </w:style>
  <w:style w:type="character" w:customStyle="1" w:styleId="TFZchn">
    <w:name w:val="TF Zchn"/>
    <w:qFormat/>
    <w:rsid w:val="00863765"/>
    <w:rPr>
      <w:rFonts w:ascii="Arial" w:eastAsia="Times New Roman" w:hAnsi="Arial"/>
      <w:b/>
    </w:rPr>
  </w:style>
  <w:style w:type="character" w:customStyle="1" w:styleId="HeaderChar">
    <w:name w:val="Header Char"/>
    <w:link w:val="Header"/>
    <w:qFormat/>
    <w:rsid w:val="000A1C82"/>
    <w:rPr>
      <w:rFonts w:ascii="Arial" w:eastAsia="Times New Roman" w:hAnsi="Arial"/>
      <w:b/>
      <w:noProof/>
      <w:sz w:val="18"/>
    </w:rPr>
  </w:style>
  <w:style w:type="character" w:customStyle="1" w:styleId="ListParagraphChar">
    <w:name w:val="List Paragraph Char"/>
    <w:aliases w:val="- Bullets Char1,?? ?? Char1,????? Char1,???? Char1,Lista1 Char1,中等深浅网格 1 - 着色 21 Char1,¥¡¡¡¡ì¬º¥¹¥È¶ÎÂä Char1,ÁÐ³ö¶ÎÂä Char1,¥ê¥¹¥È¶ÎÂä Char1,列表段落1 Char,—ño’i—Ž Char1,1st level - Bullet List Paragraph Char1,Paragrafo elenco Char1"/>
    <w:link w:val="ListParagraph"/>
    <w:uiPriority w:val="34"/>
    <w:qFormat/>
    <w:rsid w:val="000736C9"/>
    <w:rPr>
      <w:rFonts w:ascii="Times" w:hAnsi="Times"/>
      <w:szCs w:val="24"/>
      <w:lang w:val="en-GB"/>
    </w:rPr>
  </w:style>
  <w:style w:type="character" w:customStyle="1" w:styleId="B1Char">
    <w:name w:val="B1 Char"/>
    <w:rsid w:val="000E1F67"/>
  </w:style>
  <w:style w:type="character" w:customStyle="1" w:styleId="NOZchn">
    <w:name w:val="NO Zchn"/>
    <w:rsid w:val="000E1F67"/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,cap1 Char,cap2 Char,cap11 Char1,Légende-figure Char1,Légende-figure Char Char,Beschrifubg Char"/>
    <w:link w:val="Caption"/>
    <w:uiPriority w:val="35"/>
    <w:qFormat/>
    <w:locked/>
    <w:rsid w:val="008A0530"/>
    <w:rPr>
      <w:b/>
      <w:bCs/>
    </w:rPr>
  </w:style>
  <w:style w:type="paragraph" w:styleId="Caption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,cap Ch"/>
    <w:basedOn w:val="Normal"/>
    <w:next w:val="Normal"/>
    <w:link w:val="CaptionChar"/>
    <w:uiPriority w:val="35"/>
    <w:unhideWhenUsed/>
    <w:qFormat/>
    <w:rsid w:val="008A0530"/>
    <w:pPr>
      <w:overflowPunct/>
      <w:snapToGrid w:val="0"/>
      <w:spacing w:after="120"/>
      <w:jc w:val="center"/>
      <w:textAlignment w:val="auto"/>
    </w:pPr>
    <w:rPr>
      <w:rFonts w:eastAsia="SimSun"/>
      <w:b/>
      <w:bCs/>
      <w:lang w:val="en-US"/>
    </w:rPr>
  </w:style>
  <w:style w:type="character" w:customStyle="1" w:styleId="B1Zchn">
    <w:name w:val="B1 Zchn"/>
    <w:qFormat/>
    <w:rsid w:val="00A91F4B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7F28E1"/>
    <w:rPr>
      <w:rFonts w:ascii="Arial" w:eastAsia="Times New Roman" w:hAnsi="Arial"/>
      <w:sz w:val="32"/>
      <w:lang w:val="en-GB"/>
    </w:rPr>
  </w:style>
  <w:style w:type="paragraph" w:styleId="Revision">
    <w:name w:val="Revision"/>
    <w:hidden/>
    <w:uiPriority w:val="99"/>
    <w:semiHidden/>
    <w:rsid w:val="001D2B53"/>
    <w:rPr>
      <w:rFonts w:eastAsia="Times New Roman"/>
      <w:lang w:val="en-GB"/>
    </w:rPr>
  </w:style>
  <w:style w:type="character" w:customStyle="1" w:styleId="B10">
    <w:name w:val="B1 (文字)"/>
    <w:qFormat/>
    <w:rsid w:val="0043450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8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84317903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1B4CE-BDF7-4199-99F7-C01F0A24AB1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EA7C7B4-3AA0-469C-9939-75B0BA4D4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800633-DF2A-49F3-BC8B-F33F4408ACE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4D796A7-F443-4BAC-9EE4-63E6BDB421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CFB6DD-CD8A-4633-834A-59B3EA97930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53B8EEAC-5C70-4B63-A199-89A591F25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8</Pages>
  <Words>1983</Words>
  <Characters>11307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 summary template</vt:lpstr>
      <vt:lpstr>WI summary template</vt:lpstr>
    </vt:vector>
  </TitlesOfParts>
  <Company>Huawei Technologies Co.,Ltd.</Company>
  <LinksUpToDate>false</LinksUpToDate>
  <CharactersWithSpaces>13264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creator>zengyu21@huawei.com</dc:creator>
  <cp:lastModifiedBy>Huawei, HiSilicon</cp:lastModifiedBy>
  <cp:revision>54</cp:revision>
  <cp:lastPrinted>2014-08-13T09:20:00Z</cp:lastPrinted>
  <dcterms:created xsi:type="dcterms:W3CDTF">2024-08-06T20:40:00Z</dcterms:created>
  <dcterms:modified xsi:type="dcterms:W3CDTF">2024-08-08T12:50:00Z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(3)0icaOjlNlbemr4s+ZjmQxJmYiNkaoAjoTf7zXvPkZ2LaE8+1SdBjcUAOLNyN19jziz2uShbj
bzbdlQp0L3jY1zaORzXYh/5M1gNwq2TXeLytxVB2RQd1deLWwKyHBtrSJe5zF2u/nqpQjP1u
jnalVq/5U5rESwijqNCOeeKFVu5kns5wL2DBfvzCPiS9nBtQKHKEsuou52y+rXXR8xJeW95o
E3MIyuLUBtwfKdQkc0</vt:lpwstr>
  </property>
  <property fmtid="{D5CDD505-2E9C-101B-9397-08002B2CF9AE}" pid="3" name="_2015_ms_pID_7253431">
    <vt:lpwstr>/I038Vp4cL99n0h1hAiTFRSTviBYkwZzJjgQtqqOWOIOwifumLkwxr
MW5TRa2KDVvCUE1dJqLx+WYHrSpmewPWqwOI7D26Q/y96JJGkt6oOqbt3CE/b2wq8THp59FI
Xv93tw4qskpkB6b0tXOkPDCw/iC9QWq26QKblcQP7vV6A5tR9Gy/A9QHVGR69Pvc1sNRCWXA
pAnNqUDDS2wcNhlKLnlQ+8/D3P5M3LDt9PQk</vt:lpwstr>
  </property>
  <property fmtid="{D5CDD505-2E9C-101B-9397-08002B2CF9AE}" pid="4" name="KSOProductBuildVer">
    <vt:lpwstr>2052-11.8.2.9022</vt:lpwstr>
  </property>
  <property fmtid="{D5CDD505-2E9C-101B-9397-08002B2CF9AE}" pid="5" name="_2015_ms_pID_7253432">
    <vt:lpwstr>oQ==</vt:lpwstr>
  </property>
  <property fmtid="{D5CDD505-2E9C-101B-9397-08002B2CF9AE}" pid="6" name="ICV">
    <vt:lpwstr>3DE04A47C92A45B7BF489037D0C783B2</vt:lpwstr>
  </property>
  <property fmtid="{D5CDD505-2E9C-101B-9397-08002B2CF9AE}" pid="7" name="ContentTypeId">
    <vt:lpwstr>0x010100C3355BB4B7850E44A83DAD8AF6CF14B0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2023-03-02T16:53:41Z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e5e7d77a-f4c0-40b5-b9fb-0ca63b3c3a46</vt:lpwstr>
  </property>
  <property fmtid="{D5CDD505-2E9C-101B-9397-08002B2CF9AE}" pid="14" name="MSIP_Label_83bcef13-7cac-433f-ba1d-47a323951816_ContentBits">
    <vt:lpwstr>0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1710992617</vt:lpwstr>
  </property>
</Properties>
</file>